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1C" w:rsidRDefault="00D4631C" w:rsidP="00013B8B">
      <w:pPr>
        <w:spacing w:before="100" w:beforeAutospacing="1" w:after="0"/>
        <w:rPr>
          <w:color w:val="0033CC"/>
          <w:sz w:val="20"/>
        </w:rPr>
      </w:pPr>
    </w:p>
    <w:p w:rsidR="00BD1B03" w:rsidRDefault="00BD1B03" w:rsidP="00D4631C">
      <w:pPr>
        <w:spacing w:before="100" w:beforeAutospacing="1" w:after="0"/>
        <w:rPr>
          <w:rFonts w:eastAsia="Times New Roman" w:cs="Times New Roman"/>
          <w:bCs/>
          <w:color w:val="0033CC"/>
          <w:sz w:val="20"/>
          <w:lang w:eastAsia="sk-SK"/>
        </w:rPr>
      </w:pPr>
      <w:r w:rsidRPr="00C078E1">
        <w:rPr>
          <w:rFonts w:eastAsia="Times New Roman" w:cs="Times New Roman"/>
          <w:bCs/>
          <w:color w:val="0033CC"/>
          <w:sz w:val="20"/>
          <w:lang w:eastAsia="sk-SK"/>
        </w:rPr>
        <w:t>Program hospodárskeho a sociálneho rozvoja (PHSR)</w:t>
      </w:r>
    </w:p>
    <w:p w:rsidR="00D4631C" w:rsidRPr="00D4631C" w:rsidRDefault="00D4631C" w:rsidP="00D4631C">
      <w:pPr>
        <w:spacing w:before="100" w:beforeAutospacing="1" w:after="0"/>
        <w:rPr>
          <w:rFonts w:eastAsia="Times New Roman" w:cs="Times New Roman"/>
          <w:bCs/>
          <w:color w:val="0033CC"/>
          <w:sz w:val="20"/>
          <w:lang w:eastAsia="sk-SK"/>
        </w:rPr>
      </w:pPr>
    </w:p>
    <w:p w:rsidR="00210230" w:rsidRPr="00C078E1" w:rsidRDefault="00BD1B03" w:rsidP="00BD1B03">
      <w:pPr>
        <w:spacing w:before="0" w:after="0"/>
        <w:jc w:val="both"/>
        <w:rPr>
          <w:rFonts w:eastAsia="Times New Roman" w:cs="Times New Roman"/>
          <w:color w:val="0033CC"/>
          <w:sz w:val="20"/>
          <w:lang w:eastAsia="sk-SK"/>
        </w:rPr>
      </w:pPr>
      <w:r w:rsidRPr="00C078E1">
        <w:rPr>
          <w:rFonts w:eastAsia="Times New Roman" w:cs="Times New Roman"/>
          <w:color w:val="0033CC"/>
          <w:sz w:val="20"/>
          <w:lang w:eastAsia="sk-SK"/>
        </w:rPr>
        <w:t xml:space="preserve">PHSR je programový dokument na obdobie 5-10 rokov, ktorý je zo zákona o podpore regionálneho rozvoja č. 539/2008 Z. z. a súvisiacich metodických pokynov povinná </w:t>
      </w:r>
      <w:r w:rsidRPr="00C078E1">
        <w:rPr>
          <w:rFonts w:eastAsia="Times New Roman" w:cs="Times New Roman"/>
          <w:bCs/>
          <w:color w:val="0033CC"/>
          <w:sz w:val="20"/>
          <w:lang w:eastAsia="sk-SK"/>
        </w:rPr>
        <w:t>vypracovať</w:t>
      </w:r>
      <w:r w:rsidRPr="00C078E1">
        <w:rPr>
          <w:rFonts w:eastAsia="Times New Roman" w:cs="Times New Roman"/>
          <w:color w:val="0033CC"/>
          <w:sz w:val="20"/>
          <w:lang w:eastAsia="sk-SK"/>
        </w:rPr>
        <w:t xml:space="preserve"> každá obec, mesto a vyšší územný celok. </w:t>
      </w:r>
    </w:p>
    <w:p w:rsidR="00210230" w:rsidRPr="00C078E1" w:rsidRDefault="00210230" w:rsidP="00BD1B03">
      <w:pPr>
        <w:spacing w:before="0" w:after="0"/>
        <w:jc w:val="both"/>
        <w:rPr>
          <w:rFonts w:eastAsia="Times New Roman" w:cs="Times New Roman"/>
          <w:color w:val="0033CC"/>
          <w:sz w:val="20"/>
          <w:lang w:eastAsia="sk-SK"/>
        </w:rPr>
      </w:pPr>
    </w:p>
    <w:p w:rsidR="00210230" w:rsidRPr="00C078E1" w:rsidRDefault="00210230" w:rsidP="00BD1B03">
      <w:pPr>
        <w:spacing w:before="0" w:after="0"/>
        <w:jc w:val="both"/>
        <w:rPr>
          <w:rFonts w:eastAsia="Times New Roman" w:cs="Times New Roman"/>
          <w:color w:val="0033CC"/>
          <w:sz w:val="20"/>
          <w:lang w:eastAsia="sk-SK"/>
        </w:rPr>
      </w:pPr>
    </w:p>
    <w:p w:rsidR="00BD1B03" w:rsidRPr="00C078E1" w:rsidRDefault="00BD1B03" w:rsidP="00BD1B03">
      <w:pPr>
        <w:spacing w:before="0" w:after="0"/>
        <w:jc w:val="both"/>
        <w:rPr>
          <w:rFonts w:eastAsia="Times New Roman" w:cs="Times New Roman"/>
          <w:color w:val="0033CC"/>
          <w:sz w:val="20"/>
          <w:lang w:eastAsia="sk-SK"/>
        </w:rPr>
      </w:pPr>
      <w:r w:rsidRPr="00C078E1">
        <w:rPr>
          <w:rFonts w:eastAsia="Times New Roman" w:cs="Times New Roman"/>
          <w:bCs/>
          <w:color w:val="0033CC"/>
          <w:sz w:val="20"/>
          <w:lang w:eastAsia="sk-SK"/>
        </w:rPr>
        <w:t>Hlavnými cieľmi PHSR</w:t>
      </w:r>
      <w:r w:rsidRPr="00C078E1">
        <w:rPr>
          <w:rFonts w:eastAsia="Times New Roman" w:cs="Times New Roman"/>
          <w:color w:val="0033CC"/>
          <w:sz w:val="20"/>
          <w:lang w:eastAsia="sk-SK"/>
        </w:rPr>
        <w:t xml:space="preserve"> sú:</w:t>
      </w:r>
    </w:p>
    <w:p w:rsidR="0014481B" w:rsidRPr="00C078E1" w:rsidRDefault="0014481B" w:rsidP="00BD1B03">
      <w:pPr>
        <w:spacing w:before="0" w:after="0"/>
        <w:jc w:val="both"/>
        <w:rPr>
          <w:rFonts w:eastAsia="Times New Roman" w:cs="Times New Roman"/>
          <w:color w:val="0033CC"/>
          <w:sz w:val="20"/>
          <w:lang w:eastAsia="sk-SK"/>
        </w:rPr>
      </w:pPr>
    </w:p>
    <w:p w:rsidR="00BD1B03" w:rsidRPr="00C078E1" w:rsidRDefault="002125F1" w:rsidP="002125F1">
      <w:pPr>
        <w:spacing w:before="0" w:after="0"/>
        <w:jc w:val="both"/>
        <w:rPr>
          <w:rFonts w:eastAsia="Times New Roman" w:cs="Times New Roman"/>
          <w:b w:val="0"/>
          <w:color w:val="0033CC"/>
          <w:sz w:val="20"/>
          <w:lang w:eastAsia="sk-SK"/>
        </w:rPr>
      </w:pPr>
      <w:r w:rsidRPr="00C078E1">
        <w:rPr>
          <w:rFonts w:eastAsia="Times New Roman" w:cs="Times New Roman"/>
          <w:b w:val="0"/>
          <w:color w:val="0033CC"/>
          <w:sz w:val="20"/>
          <w:lang w:eastAsia="sk-SK"/>
        </w:rPr>
        <w:t xml:space="preserve">- </w:t>
      </w:r>
      <w:r w:rsidR="00BD1B03" w:rsidRPr="00C078E1">
        <w:rPr>
          <w:rFonts w:eastAsia="Times New Roman" w:cs="Times New Roman"/>
          <w:b w:val="0"/>
          <w:color w:val="0033CC"/>
          <w:sz w:val="20"/>
          <w:lang w:eastAsia="sk-SK"/>
        </w:rPr>
        <w:t>analyzovať hospodársky a sociálny rozvoj obce, hlavné smery jej vývoja a stanoviť ciele a prvoradé potreby</w:t>
      </w:r>
    </w:p>
    <w:p w:rsidR="00BD1B03" w:rsidRPr="00C078E1" w:rsidRDefault="002125F1" w:rsidP="002125F1">
      <w:pPr>
        <w:spacing w:before="0" w:after="0"/>
        <w:jc w:val="both"/>
        <w:rPr>
          <w:rFonts w:eastAsia="Times New Roman" w:cs="Times New Roman"/>
          <w:b w:val="0"/>
          <w:color w:val="0033CC"/>
          <w:sz w:val="20"/>
          <w:lang w:eastAsia="sk-SK"/>
        </w:rPr>
      </w:pPr>
      <w:r w:rsidRPr="00C078E1">
        <w:rPr>
          <w:rFonts w:eastAsia="Times New Roman" w:cs="Times New Roman"/>
          <w:b w:val="0"/>
          <w:color w:val="0033CC"/>
          <w:sz w:val="20"/>
          <w:lang w:eastAsia="sk-SK"/>
        </w:rPr>
        <w:t xml:space="preserve">- </w:t>
      </w:r>
      <w:r w:rsidR="00BD1B03" w:rsidRPr="00C078E1">
        <w:rPr>
          <w:rFonts w:eastAsia="Times New Roman" w:cs="Times New Roman"/>
          <w:b w:val="0"/>
          <w:color w:val="0033CC"/>
          <w:sz w:val="20"/>
          <w:lang w:eastAsia="sk-SK"/>
        </w:rPr>
        <w:t>určiť úlohy a prvoradé potreby v rozvoji technickej infraštruktúry, sociálnej infraštruktúry, v starostlivosti o životné prostredie, vo vzdelávaní, v kultúre a v ďalších oblastiach podpory regionálneho rozvoja</w:t>
      </w:r>
    </w:p>
    <w:p w:rsidR="00BD1B03" w:rsidRPr="00C078E1" w:rsidRDefault="002125F1" w:rsidP="002125F1">
      <w:pPr>
        <w:spacing w:before="0" w:after="0"/>
        <w:jc w:val="both"/>
        <w:rPr>
          <w:rFonts w:eastAsia="Times New Roman" w:cs="Times New Roman"/>
          <w:b w:val="0"/>
          <w:color w:val="0033CC"/>
          <w:sz w:val="20"/>
          <w:lang w:eastAsia="sk-SK"/>
        </w:rPr>
      </w:pPr>
      <w:r w:rsidRPr="00C078E1">
        <w:rPr>
          <w:rFonts w:eastAsia="Times New Roman" w:cs="Times New Roman"/>
          <w:b w:val="0"/>
          <w:color w:val="0033CC"/>
          <w:sz w:val="20"/>
          <w:lang w:eastAsia="sk-SK"/>
        </w:rPr>
        <w:t xml:space="preserve">- </w:t>
      </w:r>
      <w:r w:rsidR="00BD1B03" w:rsidRPr="00C078E1">
        <w:rPr>
          <w:rFonts w:eastAsia="Times New Roman" w:cs="Times New Roman"/>
          <w:b w:val="0"/>
          <w:color w:val="0033CC"/>
          <w:sz w:val="20"/>
          <w:lang w:eastAsia="sk-SK"/>
        </w:rPr>
        <w:t>navrhnúť finančné a administratívne zabezpečenie cieľov obce</w:t>
      </w:r>
    </w:p>
    <w:p w:rsidR="00BD1B03" w:rsidRPr="00C078E1" w:rsidRDefault="002125F1" w:rsidP="002125F1">
      <w:pPr>
        <w:spacing w:before="0" w:after="0"/>
        <w:jc w:val="both"/>
        <w:rPr>
          <w:rFonts w:eastAsia="Times New Roman" w:cs="Times New Roman"/>
          <w:b w:val="0"/>
          <w:color w:val="0033CC"/>
          <w:sz w:val="20"/>
          <w:lang w:eastAsia="sk-SK"/>
        </w:rPr>
      </w:pPr>
      <w:r w:rsidRPr="00C078E1">
        <w:rPr>
          <w:rFonts w:eastAsia="Times New Roman" w:cs="Times New Roman"/>
          <w:b w:val="0"/>
          <w:color w:val="0033CC"/>
          <w:sz w:val="20"/>
          <w:lang w:eastAsia="sk-SK"/>
        </w:rPr>
        <w:t xml:space="preserve">- </w:t>
      </w:r>
      <w:r w:rsidR="00BD1B03" w:rsidRPr="00C078E1">
        <w:rPr>
          <w:rFonts w:eastAsia="Times New Roman" w:cs="Times New Roman"/>
          <w:b w:val="0"/>
          <w:color w:val="0033CC"/>
          <w:sz w:val="20"/>
          <w:lang w:eastAsia="sk-SK"/>
        </w:rPr>
        <w:t>sformulovať stratégiu smerovania daného územia, ktorá vyjadruje ekonomické a sociálne záujmy občanov (širokej verejnosti) a zároveň je v súlade s vyššími koncepciami štátu, VÚC, príslušného mikroregiónu, rezortnými stratégiami, záujmami ochrany životného prostredia, kultúrneho dedičstva a pod.</w:t>
      </w:r>
    </w:p>
    <w:p w:rsidR="00BD1B03" w:rsidRPr="00C078E1" w:rsidRDefault="002125F1" w:rsidP="002125F1">
      <w:pPr>
        <w:spacing w:before="0" w:after="0"/>
        <w:jc w:val="both"/>
        <w:rPr>
          <w:rFonts w:eastAsia="Times New Roman" w:cs="Times New Roman"/>
          <w:b w:val="0"/>
          <w:color w:val="0033CC"/>
          <w:sz w:val="20"/>
          <w:lang w:eastAsia="sk-SK"/>
        </w:rPr>
      </w:pPr>
      <w:r w:rsidRPr="00C078E1">
        <w:rPr>
          <w:rFonts w:eastAsia="Times New Roman" w:cs="Times New Roman"/>
          <w:b w:val="0"/>
          <w:color w:val="0033CC"/>
          <w:sz w:val="20"/>
          <w:lang w:eastAsia="sk-SK"/>
        </w:rPr>
        <w:t xml:space="preserve">- </w:t>
      </w:r>
      <w:r w:rsidR="00BD1B03" w:rsidRPr="00C078E1">
        <w:rPr>
          <w:rFonts w:eastAsia="Times New Roman" w:cs="Times New Roman"/>
          <w:b w:val="0"/>
          <w:color w:val="0033CC"/>
          <w:sz w:val="20"/>
          <w:lang w:eastAsia="sk-SK"/>
        </w:rPr>
        <w:t>zabezpečiť kontinuitu rozvoja obce bez ohľadu na momentálne personálne obsadenie vo vedení obce</w:t>
      </w:r>
    </w:p>
    <w:p w:rsidR="00BD1B03" w:rsidRPr="00C078E1" w:rsidRDefault="002125F1" w:rsidP="002125F1">
      <w:pPr>
        <w:spacing w:before="0" w:after="0"/>
        <w:jc w:val="both"/>
        <w:rPr>
          <w:rFonts w:eastAsia="Times New Roman" w:cs="Times New Roman"/>
          <w:b w:val="0"/>
          <w:color w:val="0033CC"/>
          <w:sz w:val="20"/>
          <w:lang w:eastAsia="sk-SK"/>
        </w:rPr>
      </w:pPr>
      <w:r w:rsidRPr="00C078E1">
        <w:rPr>
          <w:rFonts w:eastAsia="Times New Roman" w:cs="Times New Roman"/>
          <w:b w:val="0"/>
          <w:color w:val="0033CC"/>
          <w:sz w:val="20"/>
          <w:lang w:eastAsia="sk-SK"/>
        </w:rPr>
        <w:t xml:space="preserve">- </w:t>
      </w:r>
      <w:r w:rsidR="00BD1B03" w:rsidRPr="00C078E1">
        <w:rPr>
          <w:rFonts w:eastAsia="Times New Roman" w:cs="Times New Roman"/>
          <w:b w:val="0"/>
          <w:color w:val="0033CC"/>
          <w:sz w:val="20"/>
          <w:lang w:eastAsia="sk-SK"/>
        </w:rPr>
        <w:t>určiť možnosti využitia dotácií na financovanie zámerov obce (</w:t>
      </w:r>
      <w:r w:rsidR="00BD1B03" w:rsidRPr="00C078E1">
        <w:rPr>
          <w:rFonts w:eastAsia="Times New Roman" w:cs="Times New Roman"/>
          <w:bCs/>
          <w:color w:val="0033CC"/>
          <w:sz w:val="20"/>
          <w:lang w:eastAsia="sk-SK"/>
        </w:rPr>
        <w:t>zároveň je schválený PHSR obce povinnou prílohou pri žiadostiach o čerpanie dotácií z eurofondov</w:t>
      </w:r>
      <w:r w:rsidR="00BD1B03" w:rsidRPr="00C078E1">
        <w:rPr>
          <w:rFonts w:eastAsia="Times New Roman" w:cs="Times New Roman"/>
          <w:b w:val="0"/>
          <w:color w:val="0033CC"/>
          <w:sz w:val="20"/>
          <w:lang w:eastAsia="sk-SK"/>
        </w:rPr>
        <w:t xml:space="preserve"> v oblasti rozvoja obce)</w:t>
      </w:r>
    </w:p>
    <w:p w:rsidR="00210230" w:rsidRPr="00C078E1" w:rsidRDefault="00210230" w:rsidP="00BD1B03">
      <w:pPr>
        <w:spacing w:before="0" w:after="0"/>
        <w:jc w:val="both"/>
        <w:rPr>
          <w:rFonts w:eastAsia="Times New Roman" w:cs="Times New Roman"/>
          <w:b w:val="0"/>
          <w:color w:val="0033CC"/>
          <w:sz w:val="20"/>
          <w:lang w:eastAsia="sk-SK"/>
        </w:rPr>
      </w:pPr>
    </w:p>
    <w:p w:rsidR="00BD1B03" w:rsidRPr="00C078E1" w:rsidRDefault="00BD1B03" w:rsidP="00BD1B03">
      <w:pPr>
        <w:spacing w:before="0" w:after="0"/>
        <w:jc w:val="both"/>
        <w:rPr>
          <w:rFonts w:eastAsia="Times New Roman" w:cs="Times New Roman"/>
          <w:color w:val="0033CC"/>
          <w:sz w:val="20"/>
          <w:lang w:eastAsia="sk-SK"/>
        </w:rPr>
      </w:pPr>
      <w:r w:rsidRPr="00C078E1">
        <w:rPr>
          <w:rFonts w:eastAsia="Times New Roman" w:cs="Times New Roman"/>
          <w:color w:val="0033CC"/>
          <w:sz w:val="20"/>
          <w:lang w:eastAsia="sk-SK"/>
        </w:rPr>
        <w:t xml:space="preserve">Hoci PHSR nie je záväzný dokument ako napríklad územný plán obce, je potrebné ho vnímať ako koncepčný materiál, ktorý identifikuje hlavné problémy, ktoré sú pre hospodársky a sociálny rozvoj daného územia spoločné, a určí opatrenia, ktoré by mali prispieť k riešeniu týchto problémov. Zároveň je to otvorený dokument, ktorý je potrebné podľa vopred stanovených pravidiel </w:t>
      </w:r>
      <w:r w:rsidRPr="00C078E1">
        <w:rPr>
          <w:rFonts w:eastAsia="Times New Roman" w:cs="Times New Roman"/>
          <w:bCs/>
          <w:color w:val="0033CC"/>
          <w:sz w:val="20"/>
          <w:lang w:eastAsia="sk-SK"/>
        </w:rPr>
        <w:t>dopĺňať a aktualizovať</w:t>
      </w:r>
      <w:r w:rsidRPr="00C078E1">
        <w:rPr>
          <w:rFonts w:eastAsia="Times New Roman" w:cs="Times New Roman"/>
          <w:color w:val="0033CC"/>
          <w:sz w:val="20"/>
          <w:lang w:eastAsia="sk-SK"/>
        </w:rPr>
        <w:t>.</w:t>
      </w:r>
    </w:p>
    <w:p w:rsidR="00210230" w:rsidRPr="00C078E1" w:rsidRDefault="00210230" w:rsidP="00BD1B03">
      <w:pPr>
        <w:spacing w:before="0" w:after="0"/>
        <w:jc w:val="both"/>
        <w:rPr>
          <w:rFonts w:eastAsia="Times New Roman" w:cs="Times New Roman"/>
          <w:color w:val="0033CC"/>
          <w:sz w:val="20"/>
          <w:lang w:eastAsia="sk-SK"/>
        </w:rPr>
      </w:pPr>
    </w:p>
    <w:p w:rsidR="00BD1B03" w:rsidRPr="00C078E1" w:rsidRDefault="00BD1B03" w:rsidP="00BD1B03">
      <w:pPr>
        <w:spacing w:before="0" w:after="0"/>
        <w:jc w:val="both"/>
        <w:rPr>
          <w:rFonts w:eastAsia="Times New Roman" w:cs="Times New Roman"/>
          <w:b w:val="0"/>
          <w:color w:val="0033CC"/>
          <w:sz w:val="20"/>
          <w:lang w:eastAsia="sk-SK"/>
        </w:rPr>
      </w:pPr>
      <w:r w:rsidRPr="00C078E1">
        <w:rPr>
          <w:rFonts w:eastAsia="Times New Roman" w:cs="Times New Roman"/>
          <w:b w:val="0"/>
          <w:color w:val="0033CC"/>
          <w:sz w:val="20"/>
          <w:lang w:eastAsia="sk-SK"/>
        </w:rPr>
        <w:t>PHSR je výsledkom procesu, do ktorého sa zapájajú všetci územne príslušní partneri na úrovni obce (verejná správa, podnikatelia, mimovládne organizácie, združenia, spolky, občania, ...). Má získať širokú miestnu podporu a stať sa užitočným nástrojom nielen na koordináciu prioritných rozvojových zámerov (verejných a súkromných), ale aj na získavanie prostriedkov potrebných na ich realizáciu. Je dôležité, aby bol tento dokument zrozumiteľný, ľahko čitateľný a prehľadný, pretože jeho užívateľmi okrem verejnej správy a podnikateľských subjektov je aj široká verejnosť.</w:t>
      </w:r>
    </w:p>
    <w:p w:rsidR="00210230" w:rsidRPr="00C078E1" w:rsidRDefault="00210230" w:rsidP="00BD1B03">
      <w:pPr>
        <w:spacing w:before="0" w:after="0"/>
        <w:jc w:val="both"/>
        <w:rPr>
          <w:rFonts w:eastAsia="Times New Roman" w:cs="Times New Roman"/>
          <w:b w:val="0"/>
          <w:color w:val="0033CC"/>
          <w:sz w:val="20"/>
          <w:lang w:eastAsia="sk-SK"/>
        </w:rPr>
      </w:pPr>
    </w:p>
    <w:p w:rsidR="00BD1B03" w:rsidRPr="00C078E1" w:rsidRDefault="00BD1B03" w:rsidP="00BD1B03">
      <w:pPr>
        <w:spacing w:before="0" w:after="0"/>
        <w:jc w:val="both"/>
        <w:rPr>
          <w:rFonts w:eastAsia="Times New Roman" w:cs="Times New Roman"/>
          <w:b w:val="0"/>
          <w:color w:val="0033CC"/>
          <w:sz w:val="20"/>
          <w:lang w:eastAsia="sk-SK"/>
        </w:rPr>
      </w:pPr>
      <w:r w:rsidRPr="00C078E1">
        <w:rPr>
          <w:rFonts w:eastAsia="Times New Roman" w:cs="Times New Roman"/>
          <w:b w:val="0"/>
          <w:color w:val="0033CC"/>
          <w:sz w:val="20"/>
          <w:lang w:eastAsia="sk-SK"/>
        </w:rPr>
        <w:t xml:space="preserve">PHSR obsahuje tri základné časti: </w:t>
      </w:r>
      <w:r w:rsidRPr="00C078E1">
        <w:rPr>
          <w:rFonts w:eastAsia="Times New Roman" w:cs="Times New Roman"/>
          <w:b w:val="0"/>
          <w:bCs/>
          <w:color w:val="0033CC"/>
          <w:sz w:val="20"/>
          <w:lang w:eastAsia="sk-SK"/>
        </w:rPr>
        <w:t>analytickú</w:t>
      </w:r>
      <w:r w:rsidRPr="00C078E1">
        <w:rPr>
          <w:rFonts w:eastAsia="Times New Roman" w:cs="Times New Roman"/>
          <w:b w:val="0"/>
          <w:color w:val="0033CC"/>
          <w:sz w:val="20"/>
          <w:lang w:eastAsia="sk-SK"/>
        </w:rPr>
        <w:t xml:space="preserve"> (situačná analýza a SWOT), </w:t>
      </w:r>
      <w:r w:rsidRPr="00C078E1">
        <w:rPr>
          <w:rFonts w:eastAsia="Times New Roman" w:cs="Times New Roman"/>
          <w:b w:val="0"/>
          <w:bCs/>
          <w:color w:val="0033CC"/>
          <w:sz w:val="20"/>
          <w:lang w:eastAsia="sk-SK"/>
        </w:rPr>
        <w:t>strategickú</w:t>
      </w:r>
      <w:r w:rsidRPr="00C078E1">
        <w:rPr>
          <w:rFonts w:eastAsia="Times New Roman" w:cs="Times New Roman"/>
          <w:b w:val="0"/>
          <w:color w:val="0033CC"/>
          <w:sz w:val="20"/>
          <w:lang w:eastAsia="sk-SK"/>
        </w:rPr>
        <w:t xml:space="preserve"> (formulovanie vízie a strategických cieľov) a </w:t>
      </w:r>
      <w:r w:rsidRPr="00C078E1">
        <w:rPr>
          <w:rFonts w:eastAsia="Times New Roman" w:cs="Times New Roman"/>
          <w:b w:val="0"/>
          <w:bCs/>
          <w:color w:val="0033CC"/>
          <w:sz w:val="20"/>
          <w:lang w:eastAsia="sk-SK"/>
        </w:rPr>
        <w:t>programovú</w:t>
      </w:r>
      <w:r w:rsidRPr="00C078E1">
        <w:rPr>
          <w:rFonts w:eastAsia="Times New Roman" w:cs="Times New Roman"/>
          <w:b w:val="0"/>
          <w:color w:val="0033CC"/>
          <w:sz w:val="20"/>
          <w:lang w:eastAsia="sk-SK"/>
        </w:rPr>
        <w:t xml:space="preserve"> (akčný plán s časovým harmonogramom a návrhom finančného a organizačného zabezpečenia).</w:t>
      </w:r>
    </w:p>
    <w:p w:rsidR="00BD1B03" w:rsidRPr="00C078E1" w:rsidRDefault="00BD1B03" w:rsidP="00BD1B03">
      <w:pPr>
        <w:spacing w:before="0" w:after="0"/>
        <w:jc w:val="both"/>
        <w:rPr>
          <w:rFonts w:eastAsia="Times New Roman" w:cs="Times New Roman"/>
          <w:b w:val="0"/>
          <w:color w:val="0033CC"/>
          <w:sz w:val="20"/>
          <w:lang w:eastAsia="sk-SK"/>
        </w:rPr>
      </w:pPr>
    </w:p>
    <w:p w:rsidR="00210230" w:rsidRPr="00C078E1" w:rsidRDefault="00210230" w:rsidP="00BD1B03">
      <w:pPr>
        <w:spacing w:before="0" w:after="0"/>
        <w:jc w:val="both"/>
        <w:rPr>
          <w:rFonts w:eastAsia="Times New Roman" w:cs="Times New Roman"/>
          <w:b w:val="0"/>
          <w:color w:val="0033CC"/>
          <w:sz w:val="20"/>
          <w:lang w:eastAsia="sk-SK"/>
        </w:rPr>
      </w:pPr>
    </w:p>
    <w:p w:rsidR="00BD1B03" w:rsidRPr="00C078E1" w:rsidRDefault="00BD1B03" w:rsidP="00BD1B03">
      <w:pPr>
        <w:spacing w:before="0" w:after="0"/>
        <w:jc w:val="both"/>
        <w:rPr>
          <w:rFonts w:eastAsia="Times New Roman" w:cs="Times New Roman"/>
          <w:color w:val="0033CC"/>
          <w:sz w:val="20"/>
          <w:lang w:eastAsia="sk-SK"/>
        </w:rPr>
      </w:pPr>
      <w:r w:rsidRPr="00C078E1">
        <w:rPr>
          <w:rFonts w:eastAsia="Times New Roman" w:cs="Times New Roman"/>
          <w:color w:val="0033CC"/>
          <w:sz w:val="20"/>
          <w:lang w:eastAsia="sk-SK"/>
        </w:rPr>
        <w:t>Analyticko-strategická časť obsahuje najmä:</w:t>
      </w:r>
    </w:p>
    <w:p w:rsidR="00210230" w:rsidRPr="00C078E1" w:rsidRDefault="00210230" w:rsidP="00BD1B03">
      <w:pPr>
        <w:spacing w:before="0" w:after="0"/>
        <w:jc w:val="both"/>
        <w:rPr>
          <w:rFonts w:eastAsia="Times New Roman" w:cs="Times New Roman"/>
          <w:color w:val="0033CC"/>
          <w:sz w:val="20"/>
          <w:lang w:eastAsia="sk-SK"/>
        </w:rPr>
      </w:pPr>
    </w:p>
    <w:p w:rsidR="00BD1B03" w:rsidRPr="00C078E1" w:rsidRDefault="00BD1B03" w:rsidP="00BD1B03">
      <w:pPr>
        <w:spacing w:before="0" w:after="0"/>
        <w:jc w:val="both"/>
        <w:rPr>
          <w:rFonts w:eastAsia="Times New Roman" w:cs="Times New Roman"/>
          <w:b w:val="0"/>
          <w:color w:val="0033CC"/>
          <w:sz w:val="20"/>
          <w:lang w:eastAsia="sk-SK"/>
        </w:rPr>
      </w:pPr>
      <w:r w:rsidRPr="00C078E1">
        <w:rPr>
          <w:rFonts w:eastAsia="Times New Roman" w:cs="Times New Roman"/>
          <w:b w:val="0"/>
          <w:color w:val="0033CC"/>
          <w:sz w:val="20"/>
          <w:lang w:eastAsia="sk-SK"/>
        </w:rPr>
        <w:t xml:space="preserve">a) súhrnnú geografickú, kultúrno-historickú a sociálno-ekonomickú charakteristiku obce a charakteristiku stavu vybavenosti a obsluhy územia obce, </w:t>
      </w:r>
    </w:p>
    <w:p w:rsidR="00BD1B03" w:rsidRPr="00C078E1" w:rsidRDefault="00BD1B03" w:rsidP="00BD1B03">
      <w:pPr>
        <w:spacing w:before="0" w:after="0"/>
        <w:jc w:val="both"/>
        <w:rPr>
          <w:rFonts w:eastAsia="Times New Roman" w:cs="Times New Roman"/>
          <w:b w:val="0"/>
          <w:color w:val="0033CC"/>
          <w:sz w:val="20"/>
          <w:lang w:eastAsia="sk-SK"/>
        </w:rPr>
      </w:pPr>
      <w:r w:rsidRPr="00C078E1">
        <w:rPr>
          <w:rFonts w:eastAsia="Times New Roman" w:cs="Times New Roman"/>
          <w:b w:val="0"/>
          <w:color w:val="0033CC"/>
          <w:sz w:val="20"/>
          <w:lang w:eastAsia="sk-SK"/>
        </w:rPr>
        <w:t xml:space="preserve">b) hodnotenie a analýzu hospodárskej situácie, sociálnej situácie, environmentálnej situácie a situácie v oblasti kultúry a vybavenosti a obsluhy územia obce, </w:t>
      </w:r>
    </w:p>
    <w:p w:rsidR="00BD1B03" w:rsidRPr="00C078E1" w:rsidRDefault="00BD1B03" w:rsidP="00BD1B03">
      <w:pPr>
        <w:spacing w:before="0" w:after="0"/>
        <w:jc w:val="both"/>
        <w:rPr>
          <w:rFonts w:eastAsia="Times New Roman" w:cs="Times New Roman"/>
          <w:b w:val="0"/>
          <w:color w:val="0033CC"/>
          <w:sz w:val="20"/>
          <w:lang w:eastAsia="sk-SK"/>
        </w:rPr>
      </w:pPr>
      <w:r w:rsidRPr="00C078E1">
        <w:rPr>
          <w:rFonts w:eastAsia="Times New Roman" w:cs="Times New Roman"/>
          <w:b w:val="0"/>
          <w:color w:val="0033CC"/>
          <w:sz w:val="20"/>
          <w:lang w:eastAsia="sk-SK"/>
        </w:rPr>
        <w:t>c) analýzu väzieb strategických dokumentov v oblasti regionálneho rozvoja s územím obce,</w:t>
      </w:r>
    </w:p>
    <w:p w:rsidR="00BD1B03" w:rsidRPr="00C078E1" w:rsidRDefault="00BD1B03" w:rsidP="00BD1B03">
      <w:pPr>
        <w:spacing w:before="0" w:after="0"/>
        <w:jc w:val="both"/>
        <w:rPr>
          <w:rFonts w:eastAsia="Times New Roman" w:cs="Times New Roman"/>
          <w:b w:val="0"/>
          <w:color w:val="0033CC"/>
          <w:sz w:val="20"/>
          <w:lang w:eastAsia="sk-SK"/>
        </w:rPr>
      </w:pPr>
      <w:r w:rsidRPr="00C078E1">
        <w:rPr>
          <w:rFonts w:eastAsia="Times New Roman" w:cs="Times New Roman"/>
          <w:b w:val="0"/>
          <w:color w:val="0033CC"/>
          <w:sz w:val="20"/>
          <w:lang w:eastAsia="sk-SK"/>
        </w:rPr>
        <w:t xml:space="preserve">d) určenie rozvojového potenciálu a limitov rozvoja územia obce, definovanie podmienok udržateľného rozvoja obce, </w:t>
      </w:r>
    </w:p>
    <w:p w:rsidR="00BD1B03" w:rsidRPr="00C078E1" w:rsidRDefault="00BD1B03" w:rsidP="00BD1B03">
      <w:pPr>
        <w:spacing w:before="0" w:after="0"/>
        <w:jc w:val="both"/>
        <w:rPr>
          <w:rFonts w:eastAsia="Times New Roman" w:cs="Times New Roman"/>
          <w:b w:val="0"/>
          <w:color w:val="0033CC"/>
          <w:sz w:val="20"/>
          <w:lang w:eastAsia="sk-SK"/>
        </w:rPr>
      </w:pPr>
      <w:r w:rsidRPr="00C078E1">
        <w:rPr>
          <w:rFonts w:eastAsia="Times New Roman" w:cs="Times New Roman"/>
          <w:b w:val="0"/>
          <w:color w:val="0033CC"/>
          <w:sz w:val="20"/>
          <w:lang w:eastAsia="sk-SK"/>
        </w:rPr>
        <w:t xml:space="preserve">e) stratégiu rozvoja obce, pri zohľadnení jej vnútorných špecifík, ktorá určí hlavné smery, priority a ciele rozvoja obce, </w:t>
      </w:r>
    </w:p>
    <w:p w:rsidR="00BD1B03" w:rsidRPr="00C078E1" w:rsidRDefault="00BD1B03" w:rsidP="00BD1B03">
      <w:pPr>
        <w:spacing w:before="0" w:after="0"/>
        <w:jc w:val="both"/>
        <w:rPr>
          <w:rFonts w:eastAsia="Times New Roman" w:cs="Times New Roman"/>
          <w:b w:val="0"/>
          <w:color w:val="0033CC"/>
          <w:sz w:val="20"/>
          <w:lang w:eastAsia="sk-SK"/>
        </w:rPr>
      </w:pPr>
      <w:r w:rsidRPr="00C078E1">
        <w:rPr>
          <w:rFonts w:eastAsia="Times New Roman" w:cs="Times New Roman"/>
          <w:b w:val="0"/>
          <w:color w:val="0033CC"/>
          <w:sz w:val="20"/>
          <w:lang w:eastAsia="sk-SK"/>
        </w:rPr>
        <w:t>f) analýzu finančných potrieb a možností financovania programu hospodárskeho rozvoja a sociálneho rozvoja obce.</w:t>
      </w:r>
    </w:p>
    <w:p w:rsidR="00210230" w:rsidRPr="00C078E1" w:rsidRDefault="00210230" w:rsidP="00BD1B03">
      <w:pPr>
        <w:spacing w:before="0" w:after="0"/>
        <w:jc w:val="both"/>
        <w:rPr>
          <w:rFonts w:eastAsia="Times New Roman" w:cs="Times New Roman"/>
          <w:b w:val="0"/>
          <w:color w:val="0033CC"/>
          <w:sz w:val="20"/>
          <w:lang w:eastAsia="sk-SK"/>
        </w:rPr>
      </w:pPr>
    </w:p>
    <w:p w:rsidR="00210230" w:rsidRPr="00C078E1" w:rsidRDefault="00210230" w:rsidP="00BD1B03">
      <w:pPr>
        <w:spacing w:before="0" w:after="0"/>
        <w:jc w:val="both"/>
        <w:rPr>
          <w:rFonts w:eastAsia="Times New Roman" w:cs="Times New Roman"/>
          <w:color w:val="0033CC"/>
          <w:sz w:val="20"/>
          <w:lang w:eastAsia="sk-SK"/>
        </w:rPr>
      </w:pPr>
    </w:p>
    <w:p w:rsidR="00BD1B03" w:rsidRPr="00C078E1" w:rsidRDefault="00BD1B03" w:rsidP="00BD1B03">
      <w:pPr>
        <w:spacing w:before="0" w:after="0"/>
        <w:jc w:val="both"/>
        <w:rPr>
          <w:rFonts w:eastAsia="Times New Roman" w:cs="Times New Roman"/>
          <w:color w:val="0033CC"/>
          <w:sz w:val="20"/>
          <w:lang w:eastAsia="sk-SK"/>
        </w:rPr>
      </w:pPr>
      <w:r w:rsidRPr="00C078E1">
        <w:rPr>
          <w:rFonts w:eastAsia="Times New Roman" w:cs="Times New Roman"/>
          <w:color w:val="0033CC"/>
          <w:sz w:val="20"/>
          <w:lang w:eastAsia="sk-SK"/>
        </w:rPr>
        <w:t>Programová časť obsahuje najmä:</w:t>
      </w:r>
    </w:p>
    <w:p w:rsidR="00210230" w:rsidRPr="00C078E1" w:rsidRDefault="00210230" w:rsidP="00BD1B03">
      <w:pPr>
        <w:spacing w:before="0" w:after="0"/>
        <w:jc w:val="both"/>
        <w:rPr>
          <w:rFonts w:eastAsia="Times New Roman" w:cs="Times New Roman"/>
          <w:color w:val="0033CC"/>
          <w:sz w:val="20"/>
          <w:lang w:eastAsia="sk-SK"/>
        </w:rPr>
      </w:pPr>
    </w:p>
    <w:p w:rsidR="00BD1B03" w:rsidRPr="00C078E1" w:rsidRDefault="00BD1B03" w:rsidP="00BD1B03">
      <w:pPr>
        <w:spacing w:before="0" w:after="0"/>
        <w:jc w:val="both"/>
        <w:rPr>
          <w:rFonts w:eastAsia="Times New Roman" w:cs="Times New Roman"/>
          <w:b w:val="0"/>
          <w:color w:val="0033CC"/>
          <w:sz w:val="20"/>
          <w:lang w:eastAsia="sk-SK"/>
        </w:rPr>
      </w:pPr>
      <w:r w:rsidRPr="00C078E1">
        <w:rPr>
          <w:rFonts w:eastAsia="Times New Roman" w:cs="Times New Roman"/>
          <w:b w:val="0"/>
          <w:color w:val="0033CC"/>
          <w:sz w:val="20"/>
          <w:lang w:eastAsia="sk-SK"/>
        </w:rPr>
        <w:t xml:space="preserve">a) zoznam opatrení a aktivít na zabezpečenie realizácie programu hospodárskeho rozvoja a sociálneho rozvoja obce, </w:t>
      </w:r>
    </w:p>
    <w:p w:rsidR="00BD1B03" w:rsidRPr="00C078E1" w:rsidRDefault="00BD1B03" w:rsidP="00BD1B03">
      <w:pPr>
        <w:spacing w:before="0" w:after="0"/>
        <w:jc w:val="both"/>
        <w:rPr>
          <w:rFonts w:eastAsia="Times New Roman" w:cs="Times New Roman"/>
          <w:b w:val="0"/>
          <w:color w:val="0033CC"/>
          <w:sz w:val="20"/>
          <w:lang w:eastAsia="sk-SK"/>
        </w:rPr>
      </w:pPr>
      <w:r w:rsidRPr="00C078E1">
        <w:rPr>
          <w:rFonts w:eastAsia="Times New Roman" w:cs="Times New Roman"/>
          <w:b w:val="0"/>
          <w:color w:val="0033CC"/>
          <w:sz w:val="20"/>
          <w:lang w:eastAsia="sk-SK"/>
        </w:rPr>
        <w:t xml:space="preserve">b) inštitucionálne zabezpečenie a organizačné zabezpečenie realizácie programu hospodárskeho rozvoja a sociálneho rozvoja obce, </w:t>
      </w:r>
    </w:p>
    <w:p w:rsidR="00BD1B03" w:rsidRPr="00C078E1" w:rsidRDefault="00BD1B03" w:rsidP="00BD1B03">
      <w:pPr>
        <w:spacing w:before="0" w:after="0"/>
        <w:jc w:val="both"/>
        <w:rPr>
          <w:rFonts w:eastAsia="Times New Roman" w:cs="Times New Roman"/>
          <w:b w:val="0"/>
          <w:color w:val="0033CC"/>
          <w:sz w:val="20"/>
          <w:lang w:eastAsia="sk-SK"/>
        </w:rPr>
      </w:pPr>
      <w:r w:rsidRPr="00C078E1">
        <w:rPr>
          <w:rFonts w:eastAsia="Times New Roman" w:cs="Times New Roman"/>
          <w:b w:val="0"/>
          <w:color w:val="0033CC"/>
          <w:sz w:val="20"/>
          <w:lang w:eastAsia="sk-SK"/>
        </w:rPr>
        <w:t xml:space="preserve">c) finančné zabezpečenie jednotlivých opatrení a aktivít, inštitucionálnej a organizačnej stránky realizácie programu hospodárskeho rozvoja a sociálneho rozvoja obce, </w:t>
      </w:r>
    </w:p>
    <w:p w:rsidR="00BD1B03" w:rsidRPr="00C078E1" w:rsidRDefault="00BD1B03" w:rsidP="00BD1B03">
      <w:pPr>
        <w:spacing w:before="0" w:after="0"/>
        <w:jc w:val="both"/>
        <w:rPr>
          <w:rFonts w:eastAsia="Times New Roman" w:cs="Times New Roman"/>
          <w:b w:val="0"/>
          <w:color w:val="0033CC"/>
          <w:sz w:val="20"/>
          <w:lang w:eastAsia="sk-SK"/>
        </w:rPr>
      </w:pPr>
      <w:r w:rsidRPr="00C078E1">
        <w:rPr>
          <w:rFonts w:eastAsia="Times New Roman" w:cs="Times New Roman"/>
          <w:b w:val="0"/>
          <w:color w:val="0033CC"/>
          <w:sz w:val="20"/>
          <w:lang w:eastAsia="sk-SK"/>
        </w:rPr>
        <w:t xml:space="preserve">d) systém monitorovania a hodnotenia plnenia programu hospodárskeho rozvoja a sociálneho rozvoja obce s ustanovením merateľných ukazovateľov, </w:t>
      </w:r>
    </w:p>
    <w:p w:rsidR="00BD1B03" w:rsidRPr="00C078E1" w:rsidRDefault="00BD1B03" w:rsidP="00BD1B03">
      <w:pPr>
        <w:spacing w:before="0" w:after="0"/>
        <w:jc w:val="both"/>
        <w:rPr>
          <w:rFonts w:eastAsia="Times New Roman" w:cs="Times New Roman"/>
          <w:b w:val="0"/>
          <w:color w:val="0033CC"/>
          <w:sz w:val="20"/>
          <w:lang w:eastAsia="sk-SK"/>
        </w:rPr>
      </w:pPr>
      <w:r w:rsidRPr="00C078E1">
        <w:rPr>
          <w:rFonts w:eastAsia="Times New Roman" w:cs="Times New Roman"/>
          <w:b w:val="0"/>
          <w:color w:val="0033CC"/>
          <w:sz w:val="20"/>
          <w:lang w:eastAsia="sk-SK"/>
        </w:rPr>
        <w:t xml:space="preserve">e) časový harmonogram realizácie programu hospodárskeho rozvoja a sociálneho rozvoja obce. </w:t>
      </w:r>
    </w:p>
    <w:p w:rsidR="00BD1B03" w:rsidRPr="00C078E1" w:rsidRDefault="00BD1B03" w:rsidP="00BD1B03">
      <w:pPr>
        <w:spacing w:before="0" w:after="0"/>
        <w:jc w:val="both"/>
        <w:rPr>
          <w:rFonts w:eastAsia="Times New Roman" w:cs="Times New Roman"/>
          <w:b w:val="0"/>
          <w:color w:val="0033CC"/>
          <w:sz w:val="20"/>
          <w:lang w:eastAsia="sk-SK"/>
        </w:rPr>
      </w:pPr>
    </w:p>
    <w:p w:rsidR="00BD1B03" w:rsidRPr="00C078E1" w:rsidRDefault="00BD1B03" w:rsidP="00BD1B03">
      <w:pPr>
        <w:spacing w:before="0" w:after="0"/>
        <w:jc w:val="both"/>
        <w:rPr>
          <w:rFonts w:eastAsia="Times New Roman" w:cs="Times New Roman"/>
          <w:b w:val="0"/>
          <w:color w:val="0033CC"/>
          <w:sz w:val="20"/>
          <w:lang w:eastAsia="sk-SK"/>
        </w:rPr>
      </w:pPr>
    </w:p>
    <w:p w:rsidR="00BD1B03" w:rsidRPr="00C078E1" w:rsidRDefault="00BD1B03" w:rsidP="00BD1B03">
      <w:pPr>
        <w:spacing w:before="0" w:after="0"/>
        <w:jc w:val="both"/>
        <w:rPr>
          <w:rFonts w:eastAsia="Times New Roman" w:cs="Times New Roman"/>
          <w:color w:val="0033CC"/>
          <w:sz w:val="20"/>
          <w:lang w:eastAsia="sk-SK"/>
        </w:rPr>
      </w:pPr>
      <w:r w:rsidRPr="00C078E1">
        <w:rPr>
          <w:rFonts w:eastAsia="Times New Roman" w:cs="Times New Roman"/>
          <w:color w:val="0033CC"/>
          <w:sz w:val="20"/>
          <w:lang w:eastAsia="sk-SK"/>
        </w:rPr>
        <w:t>Proces vypracovania PHSR má tieto hlavné body:</w:t>
      </w:r>
    </w:p>
    <w:p w:rsidR="00210230" w:rsidRPr="00C078E1" w:rsidRDefault="00210230" w:rsidP="00BD1B03">
      <w:pPr>
        <w:spacing w:before="0" w:after="0"/>
        <w:jc w:val="both"/>
        <w:rPr>
          <w:rFonts w:eastAsia="Times New Roman" w:cs="Times New Roman"/>
          <w:color w:val="0033CC"/>
          <w:sz w:val="20"/>
          <w:lang w:eastAsia="sk-SK"/>
        </w:rPr>
      </w:pPr>
    </w:p>
    <w:p w:rsidR="00BD1B03" w:rsidRPr="00C078E1" w:rsidRDefault="00BD1B03" w:rsidP="00BD1B03">
      <w:pPr>
        <w:spacing w:before="0" w:after="0"/>
        <w:jc w:val="both"/>
        <w:rPr>
          <w:rFonts w:eastAsia="Times New Roman" w:cs="Times New Roman"/>
          <w:b w:val="0"/>
          <w:color w:val="0033CC"/>
          <w:sz w:val="20"/>
          <w:lang w:eastAsia="sk-SK"/>
        </w:rPr>
      </w:pPr>
      <w:r w:rsidRPr="00C078E1">
        <w:rPr>
          <w:rFonts w:eastAsia="Times New Roman" w:cs="Times New Roman"/>
          <w:bCs/>
          <w:color w:val="0033CC"/>
          <w:sz w:val="20"/>
          <w:lang w:eastAsia="sk-SK"/>
        </w:rPr>
        <w:t>1. Príprava podmienok</w:t>
      </w:r>
      <w:r w:rsidRPr="00C078E1">
        <w:rPr>
          <w:rFonts w:eastAsia="Times New Roman" w:cs="Times New Roman"/>
          <w:b w:val="0"/>
          <w:color w:val="0033CC"/>
          <w:sz w:val="20"/>
          <w:lang w:eastAsia="sk-SK"/>
        </w:rPr>
        <w:t xml:space="preserve"> (informovanie verejnosti o procese prípravy PHSR a jednotlivých krokoch, stanovenie časového harmonogramu, utvorenie pracovnej skupiny a prieskum formou ankety ako podklad pre analýzy a súčasne propagácia procesu)</w:t>
      </w:r>
    </w:p>
    <w:p w:rsidR="00BD1B03" w:rsidRPr="00C078E1" w:rsidRDefault="00BD1B03" w:rsidP="00BD1B03">
      <w:pPr>
        <w:spacing w:before="0" w:after="0"/>
        <w:jc w:val="both"/>
        <w:rPr>
          <w:rFonts w:eastAsia="Times New Roman" w:cs="Times New Roman"/>
          <w:b w:val="0"/>
          <w:color w:val="0033CC"/>
          <w:sz w:val="20"/>
          <w:lang w:eastAsia="sk-SK"/>
        </w:rPr>
      </w:pPr>
      <w:r w:rsidRPr="00C078E1">
        <w:rPr>
          <w:rFonts w:eastAsia="Times New Roman" w:cs="Times New Roman"/>
          <w:bCs/>
          <w:color w:val="0033CC"/>
          <w:sz w:val="20"/>
          <w:lang w:eastAsia="sk-SK"/>
        </w:rPr>
        <w:t xml:space="preserve">2. Príprava situačnej analýzy </w:t>
      </w:r>
      <w:r w:rsidRPr="00C078E1">
        <w:rPr>
          <w:rFonts w:eastAsia="Times New Roman" w:cs="Times New Roman"/>
          <w:b w:val="0"/>
          <w:color w:val="0033CC"/>
          <w:sz w:val="20"/>
          <w:lang w:eastAsia="sk-SK"/>
        </w:rPr>
        <w:t>(zber údajov, riadené rozhovory, stretnutie pracovnej skupiny a schválenie pracovnej verzie)</w:t>
      </w:r>
    </w:p>
    <w:p w:rsidR="00BD1B03" w:rsidRPr="00C078E1" w:rsidRDefault="00BD1B03" w:rsidP="00BD1B03">
      <w:pPr>
        <w:spacing w:before="0" w:after="0"/>
        <w:jc w:val="both"/>
        <w:rPr>
          <w:rFonts w:eastAsia="Times New Roman" w:cs="Times New Roman"/>
          <w:b w:val="0"/>
          <w:color w:val="0033CC"/>
          <w:sz w:val="20"/>
          <w:lang w:eastAsia="sk-SK"/>
        </w:rPr>
      </w:pPr>
      <w:r w:rsidRPr="00C078E1">
        <w:rPr>
          <w:rFonts w:eastAsia="Times New Roman" w:cs="Times New Roman"/>
          <w:bCs/>
          <w:color w:val="0033CC"/>
          <w:sz w:val="20"/>
          <w:lang w:eastAsia="sk-SK"/>
        </w:rPr>
        <w:t xml:space="preserve">3. fáza: Príprava analýzy SWOT </w:t>
      </w:r>
      <w:r w:rsidRPr="00C078E1">
        <w:rPr>
          <w:rFonts w:eastAsia="Times New Roman" w:cs="Times New Roman"/>
          <w:b w:val="0"/>
          <w:color w:val="0033CC"/>
          <w:sz w:val="20"/>
          <w:lang w:eastAsia="sk-SK"/>
        </w:rPr>
        <w:t>(vytýčenie SWOT na stretnutí pracovnej skupiny, dopracovanie spracovateľom a doplnenie pohľadu „zvonka“, schválenie pracovnej verzie)</w:t>
      </w:r>
    </w:p>
    <w:p w:rsidR="00BD1B03" w:rsidRPr="00C078E1" w:rsidRDefault="00BD1B03" w:rsidP="00BD1B03">
      <w:pPr>
        <w:spacing w:before="0" w:after="0"/>
        <w:jc w:val="both"/>
        <w:rPr>
          <w:rFonts w:eastAsia="Times New Roman" w:cs="Times New Roman"/>
          <w:b w:val="0"/>
          <w:color w:val="0033CC"/>
          <w:sz w:val="20"/>
          <w:lang w:eastAsia="sk-SK"/>
        </w:rPr>
      </w:pPr>
      <w:r w:rsidRPr="00C078E1">
        <w:rPr>
          <w:rFonts w:eastAsia="Times New Roman" w:cs="Times New Roman"/>
          <w:bCs/>
          <w:color w:val="0033CC"/>
          <w:sz w:val="20"/>
          <w:lang w:eastAsia="sk-SK"/>
        </w:rPr>
        <w:t xml:space="preserve">4. fáza: Príprava stratégie </w:t>
      </w:r>
      <w:r w:rsidRPr="00C078E1">
        <w:rPr>
          <w:rFonts w:eastAsia="Times New Roman" w:cs="Times New Roman"/>
          <w:b w:val="0"/>
          <w:color w:val="0033CC"/>
          <w:sz w:val="20"/>
          <w:lang w:eastAsia="sk-SK"/>
        </w:rPr>
        <w:t>(koordinačná skupina formuluje víziu a návrh stratégie rozvoja strategických smerov a cieľov, pripomienkovanie a doplnenie stratégie pracovnými skupinami a prvý návrh opatrení)</w:t>
      </w:r>
    </w:p>
    <w:p w:rsidR="00BD1B03" w:rsidRPr="00C078E1" w:rsidRDefault="00BD1B03" w:rsidP="00BD1B03">
      <w:pPr>
        <w:spacing w:before="0" w:after="0"/>
        <w:jc w:val="both"/>
        <w:rPr>
          <w:rFonts w:eastAsia="Times New Roman" w:cs="Times New Roman"/>
          <w:b w:val="0"/>
          <w:color w:val="0033CC"/>
          <w:sz w:val="20"/>
          <w:lang w:eastAsia="sk-SK"/>
        </w:rPr>
      </w:pPr>
      <w:r w:rsidRPr="00C078E1">
        <w:rPr>
          <w:rFonts w:eastAsia="Times New Roman" w:cs="Times New Roman"/>
          <w:bCs/>
          <w:color w:val="0033CC"/>
          <w:sz w:val="20"/>
          <w:lang w:eastAsia="sk-SK"/>
        </w:rPr>
        <w:t xml:space="preserve">5. fáza: Verejné prerokovanie a kampaň </w:t>
      </w:r>
      <w:r w:rsidRPr="00C078E1">
        <w:rPr>
          <w:rFonts w:eastAsia="Times New Roman" w:cs="Times New Roman"/>
          <w:b w:val="0"/>
          <w:color w:val="0033CC"/>
          <w:sz w:val="20"/>
          <w:lang w:eastAsia="sk-SK"/>
        </w:rPr>
        <w:t>(zverejnenie a pripomienkovanie situačnej analýzy, analýzy SWOT a stratégie, výzva na podávanie podnetov a návrhov projektov, zapracovanie pripomienok a schválenie strategickej časti)</w:t>
      </w:r>
    </w:p>
    <w:p w:rsidR="00BD1B03" w:rsidRPr="00C078E1" w:rsidRDefault="00BD1B03" w:rsidP="00BD1B03">
      <w:pPr>
        <w:spacing w:before="0" w:after="0"/>
        <w:jc w:val="both"/>
        <w:rPr>
          <w:rFonts w:eastAsia="Times New Roman" w:cs="Times New Roman"/>
          <w:b w:val="0"/>
          <w:color w:val="0033CC"/>
          <w:sz w:val="20"/>
          <w:lang w:eastAsia="sk-SK"/>
        </w:rPr>
      </w:pPr>
      <w:r w:rsidRPr="00C078E1">
        <w:rPr>
          <w:rFonts w:eastAsia="Times New Roman" w:cs="Times New Roman"/>
          <w:bCs/>
          <w:color w:val="0033CC"/>
          <w:sz w:val="20"/>
          <w:lang w:eastAsia="sk-SK"/>
        </w:rPr>
        <w:t>6. fáza: Príprava implementačnej časti</w:t>
      </w:r>
      <w:r w:rsidRPr="00C078E1">
        <w:rPr>
          <w:rFonts w:eastAsia="Times New Roman" w:cs="Times New Roman"/>
          <w:b w:val="0"/>
          <w:color w:val="0033CC"/>
          <w:sz w:val="20"/>
          <w:lang w:eastAsia="sk-SK"/>
        </w:rPr>
        <w:t xml:space="preserve"> (dopracovanie podnetov, doplnenie námetov koordinačnou skupinou, príprava jednoročného akčného plánu vrátane finančného a administratívneho zabezpečenia v rámci obce, pripomienkovanie)</w:t>
      </w:r>
    </w:p>
    <w:p w:rsidR="00BD1B03" w:rsidRPr="00C078E1" w:rsidRDefault="00BD1B03" w:rsidP="00BD1B03">
      <w:pPr>
        <w:spacing w:before="0" w:after="0"/>
        <w:jc w:val="both"/>
        <w:rPr>
          <w:rFonts w:eastAsia="Times New Roman" w:cs="Times New Roman"/>
          <w:b w:val="0"/>
          <w:color w:val="0033CC"/>
          <w:sz w:val="20"/>
          <w:lang w:eastAsia="sk-SK"/>
        </w:rPr>
      </w:pPr>
      <w:r w:rsidRPr="00C078E1">
        <w:rPr>
          <w:rFonts w:eastAsia="Times New Roman" w:cs="Times New Roman"/>
          <w:bCs/>
          <w:color w:val="0033CC"/>
          <w:sz w:val="20"/>
          <w:lang w:eastAsia="sk-SK"/>
        </w:rPr>
        <w:t xml:space="preserve">7. fáza: Prezentácia dokumentu </w:t>
      </w:r>
      <w:r w:rsidRPr="00C078E1">
        <w:rPr>
          <w:rFonts w:eastAsia="Times New Roman" w:cs="Times New Roman"/>
          <w:b w:val="0"/>
          <w:color w:val="0033CC"/>
          <w:sz w:val="20"/>
          <w:lang w:eastAsia="sk-SK"/>
        </w:rPr>
        <w:t xml:space="preserve">(všetkým účastníkom procesu, širokej verejnosti) </w:t>
      </w:r>
    </w:p>
    <w:p w:rsidR="00BD1B03" w:rsidRPr="00C078E1" w:rsidRDefault="00BD1B03" w:rsidP="00BD1B03">
      <w:pPr>
        <w:spacing w:before="0" w:after="0"/>
        <w:jc w:val="both"/>
        <w:rPr>
          <w:rFonts w:eastAsia="Times New Roman" w:cs="Times New Roman"/>
          <w:b w:val="0"/>
          <w:color w:val="0033CC"/>
          <w:sz w:val="20"/>
          <w:lang w:eastAsia="sk-SK"/>
        </w:rPr>
      </w:pPr>
      <w:r w:rsidRPr="00C078E1">
        <w:rPr>
          <w:rFonts w:eastAsia="Times New Roman" w:cs="Times New Roman"/>
          <w:bCs/>
          <w:color w:val="0033CC"/>
          <w:sz w:val="20"/>
          <w:lang w:eastAsia="sk-SK"/>
        </w:rPr>
        <w:t xml:space="preserve">8. fáza: Schválenie PHSR obce </w:t>
      </w:r>
      <w:r w:rsidRPr="00C078E1">
        <w:rPr>
          <w:rFonts w:eastAsia="Times New Roman" w:cs="Times New Roman"/>
          <w:b w:val="0"/>
          <w:color w:val="0033CC"/>
          <w:sz w:val="20"/>
          <w:lang w:eastAsia="sk-SK"/>
        </w:rPr>
        <w:t>(obecným zastupiteľstvom)</w:t>
      </w:r>
    </w:p>
    <w:p w:rsidR="00BD1B03" w:rsidRPr="00C078E1" w:rsidRDefault="00BD1B03" w:rsidP="00BD1B03">
      <w:pPr>
        <w:spacing w:before="0" w:after="0"/>
        <w:jc w:val="both"/>
        <w:rPr>
          <w:rFonts w:eastAsia="Times New Roman" w:cs="Times New Roman"/>
          <w:b w:val="0"/>
          <w:color w:val="0033CC"/>
          <w:sz w:val="20"/>
          <w:lang w:eastAsia="sk-SK"/>
        </w:rPr>
      </w:pPr>
    </w:p>
    <w:p w:rsidR="00BD1B03" w:rsidRPr="00C078E1" w:rsidRDefault="00BD1B03" w:rsidP="00BD1B03">
      <w:pPr>
        <w:spacing w:before="0" w:after="0"/>
        <w:jc w:val="both"/>
        <w:rPr>
          <w:rFonts w:eastAsia="Times New Roman" w:cs="Times New Roman"/>
          <w:b w:val="0"/>
          <w:color w:val="0033CC"/>
          <w:sz w:val="20"/>
          <w:lang w:eastAsia="sk-SK"/>
        </w:rPr>
      </w:pPr>
    </w:p>
    <w:p w:rsidR="00BD1B03" w:rsidRPr="00C078E1" w:rsidRDefault="00BD1B03" w:rsidP="00BD1B03">
      <w:pPr>
        <w:spacing w:before="0" w:after="0"/>
        <w:jc w:val="both"/>
        <w:rPr>
          <w:rFonts w:eastAsia="Times New Roman" w:cs="Times New Roman"/>
          <w:color w:val="0033CC"/>
          <w:sz w:val="20"/>
          <w:lang w:eastAsia="sk-SK"/>
        </w:rPr>
      </w:pPr>
      <w:r w:rsidRPr="00C078E1">
        <w:rPr>
          <w:rFonts w:eastAsia="Times New Roman" w:cs="Times New Roman"/>
          <w:bCs/>
          <w:color w:val="0033CC"/>
          <w:sz w:val="20"/>
          <w:lang w:eastAsia="sk-SK"/>
        </w:rPr>
        <w:t>Dôležité:</w:t>
      </w:r>
    </w:p>
    <w:p w:rsidR="00BD1B03" w:rsidRPr="00C078E1" w:rsidRDefault="00BD1B03" w:rsidP="00BD1B03">
      <w:pPr>
        <w:spacing w:before="0" w:after="0"/>
        <w:jc w:val="both"/>
        <w:rPr>
          <w:rFonts w:eastAsia="Times New Roman" w:cs="Times New Roman"/>
          <w:color w:val="0033CC"/>
          <w:sz w:val="20"/>
          <w:lang w:eastAsia="sk-SK"/>
        </w:rPr>
      </w:pPr>
      <w:r w:rsidRPr="00C078E1">
        <w:rPr>
          <w:rFonts w:eastAsia="Times New Roman" w:cs="Times New Roman"/>
          <w:color w:val="0033CC"/>
          <w:sz w:val="20"/>
          <w:lang w:eastAsia="sk-SK"/>
        </w:rPr>
        <w:t xml:space="preserve">z hľadiska zákona a tiež dotácií je potrebné spracovať PHSR pre </w:t>
      </w:r>
      <w:r w:rsidRPr="00C078E1">
        <w:rPr>
          <w:rFonts w:eastAsia="Times New Roman" w:cs="Times New Roman"/>
          <w:bCs/>
          <w:color w:val="0033CC"/>
          <w:sz w:val="20"/>
          <w:lang w:eastAsia="sk-SK"/>
        </w:rPr>
        <w:t>obec</w:t>
      </w:r>
      <w:r w:rsidRPr="00C078E1">
        <w:rPr>
          <w:rFonts w:eastAsia="Times New Roman" w:cs="Times New Roman"/>
          <w:color w:val="0033CC"/>
          <w:sz w:val="20"/>
          <w:lang w:eastAsia="sk-SK"/>
        </w:rPr>
        <w:t xml:space="preserve">, nie pre </w:t>
      </w:r>
      <w:r w:rsidRPr="00C078E1">
        <w:rPr>
          <w:rFonts w:eastAsia="Times New Roman" w:cs="Times New Roman"/>
          <w:bCs/>
          <w:color w:val="0033CC"/>
          <w:sz w:val="20"/>
          <w:lang w:eastAsia="sk-SK"/>
        </w:rPr>
        <w:t>mikroregión</w:t>
      </w:r>
    </w:p>
    <w:p w:rsidR="00BD1B03" w:rsidRPr="00C078E1" w:rsidRDefault="00BD1B03" w:rsidP="00BD1B03">
      <w:pPr>
        <w:spacing w:before="0" w:after="0"/>
        <w:jc w:val="both"/>
        <w:rPr>
          <w:rFonts w:eastAsia="Times New Roman" w:cs="Times New Roman"/>
          <w:color w:val="0033CC"/>
          <w:sz w:val="20"/>
          <w:lang w:eastAsia="sk-SK"/>
        </w:rPr>
      </w:pPr>
      <w:r w:rsidRPr="00C078E1">
        <w:rPr>
          <w:rFonts w:eastAsia="Times New Roman" w:cs="Times New Roman"/>
          <w:color w:val="0033CC"/>
          <w:sz w:val="20"/>
          <w:lang w:eastAsia="sk-SK"/>
        </w:rPr>
        <w:t>Program hospodárskeho rozvoja a sociálneho rozvoja obce a jeho aktualizáciu schvaľuje obecné zastupiteľstvo.</w:t>
      </w:r>
    </w:p>
    <w:p w:rsidR="00BD1B03" w:rsidRPr="00D4631C" w:rsidRDefault="00BD1B03" w:rsidP="00BD1B03">
      <w:pPr>
        <w:spacing w:before="0" w:after="0"/>
        <w:jc w:val="both"/>
        <w:rPr>
          <w:rFonts w:eastAsia="Times New Roman" w:cs="Times New Roman"/>
          <w:color w:val="0033CC"/>
          <w:sz w:val="20"/>
          <w:lang w:eastAsia="sk-SK"/>
        </w:rPr>
      </w:pPr>
      <w:r w:rsidRPr="00C078E1">
        <w:rPr>
          <w:rFonts w:eastAsia="Times New Roman" w:cs="Times New Roman"/>
          <w:bCs/>
          <w:color w:val="0033CC"/>
          <w:sz w:val="20"/>
          <w:lang w:eastAsia="sk-SK"/>
        </w:rPr>
        <w:t xml:space="preserve">PHSR ako strategický dokument podlieha podľa aktuálne platnej novely zákona 24/2006 o posudzovaní vplyvov na životné prostredie hodnoteniu SEA a je potrebné dokument predložiť na schválenie príslušnému orgánu. </w:t>
      </w:r>
    </w:p>
    <w:p w:rsidR="0095065F" w:rsidRPr="00D4631C" w:rsidRDefault="00161241" w:rsidP="00D4631C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0033CC"/>
          <w:sz w:val="24"/>
          <w:szCs w:val="24"/>
          <w:lang w:eastAsia="sk-SK"/>
        </w:rPr>
      </w:pPr>
      <w:r w:rsidRPr="00161241">
        <w:rPr>
          <w:rFonts w:ascii="Times New Roman" w:eastAsia="Times New Roman" w:hAnsi="Times New Roman" w:cs="Times New Roman"/>
          <w:noProof/>
          <w:color w:val="0033CC"/>
          <w:sz w:val="24"/>
          <w:szCs w:val="24"/>
          <w:lang w:eastAsia="sk-SK"/>
        </w:rPr>
        <w:drawing>
          <wp:inline distT="0" distB="0" distL="0" distR="0" wp14:anchorId="66241D72" wp14:editId="128A8EF6">
            <wp:extent cx="6172835" cy="185737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835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0353" w:rsidRPr="0014481B" w:rsidRDefault="00E169A8" w:rsidP="001F4AB6">
      <w:pPr>
        <w:spacing w:before="0" w:after="0" w:line="276" w:lineRule="auto"/>
        <w:rPr>
          <w:rStyle w:val="Hypertextovprepojenie"/>
          <w:color w:val="0033CC"/>
          <w:sz w:val="16"/>
          <w:szCs w:val="16"/>
        </w:rPr>
      </w:pPr>
      <w:r w:rsidRPr="0014481B">
        <w:rPr>
          <w:color w:val="0033CC"/>
          <w:sz w:val="16"/>
          <w:szCs w:val="16"/>
        </w:rPr>
        <w:t xml:space="preserve">verejne sprístupnené dielo MEDIA COELI </w:t>
      </w:r>
      <w:r w:rsidRPr="0014481B">
        <w:rPr>
          <w:color w:val="0033CC"/>
          <w:sz w:val="16"/>
          <w:szCs w:val="16"/>
          <w:vertAlign w:val="superscript"/>
        </w:rPr>
        <w:t>®</w:t>
      </w:r>
      <w:r w:rsidRPr="0014481B">
        <w:rPr>
          <w:color w:val="0033CC"/>
          <w:sz w:val="16"/>
          <w:szCs w:val="16"/>
        </w:rPr>
        <w:t xml:space="preserve"> podmienky: </w:t>
      </w:r>
      <w:hyperlink r:id="rId11" w:history="1">
        <w:r w:rsidR="00AE59CA" w:rsidRPr="0014481B">
          <w:rPr>
            <w:rStyle w:val="Hypertextovprepojenie"/>
            <w:color w:val="0033CC"/>
            <w:sz w:val="16"/>
            <w:szCs w:val="16"/>
          </w:rPr>
          <w:t>www.mediacoeli.sk</w:t>
        </w:r>
      </w:hyperlink>
    </w:p>
    <w:p w:rsidR="001F4AB6" w:rsidRPr="0014481B" w:rsidRDefault="001F4AB6" w:rsidP="001F4AB6">
      <w:pPr>
        <w:spacing w:before="0" w:after="0" w:line="276" w:lineRule="auto"/>
        <w:rPr>
          <w:color w:val="0033CC"/>
          <w:sz w:val="16"/>
          <w:szCs w:val="16"/>
        </w:rPr>
      </w:pPr>
    </w:p>
    <w:sdt>
      <w:sdtPr>
        <w:rPr>
          <w:color w:val="0033CC"/>
          <w:sz w:val="16"/>
          <w:szCs w:val="16"/>
        </w:rPr>
        <w:id w:val="1950342598"/>
        <w:placeholder>
          <w:docPart w:val="DefaultPlaceholder_1082065158"/>
        </w:placeholder>
      </w:sdtPr>
      <w:sdtEndPr/>
      <w:sdtContent>
        <w:bookmarkStart w:id="0" w:name="_GoBack" w:displacedByCustomXml="prev"/>
        <w:p w:rsidR="000F69FA" w:rsidRPr="0014481B" w:rsidRDefault="000F69FA" w:rsidP="001F4AB6">
          <w:pPr>
            <w:spacing w:before="0" w:after="0" w:line="276" w:lineRule="auto"/>
            <w:rPr>
              <w:color w:val="0033CC"/>
              <w:sz w:val="16"/>
              <w:szCs w:val="16"/>
            </w:rPr>
          </w:pPr>
          <w:r w:rsidRPr="0014481B">
            <w:rPr>
              <w:color w:val="0033CC"/>
              <w:sz w:val="16"/>
              <w:szCs w:val="16"/>
            </w:rPr>
            <w:t xml:space="preserve">Váš konzultant: </w:t>
          </w:r>
        </w:p>
        <w:p w:rsidR="00093E63" w:rsidRPr="0014481B" w:rsidRDefault="00093E63" w:rsidP="001F4AB6">
          <w:pPr>
            <w:spacing w:before="0" w:after="0" w:line="276" w:lineRule="auto"/>
            <w:rPr>
              <w:color w:val="0033CC"/>
              <w:sz w:val="16"/>
              <w:szCs w:val="16"/>
            </w:rPr>
          </w:pPr>
        </w:p>
        <w:p w:rsidR="000F69FA" w:rsidRPr="0014481B" w:rsidRDefault="00E0131B" w:rsidP="001F4AB6">
          <w:pPr>
            <w:spacing w:before="0" w:after="0" w:line="276" w:lineRule="auto"/>
            <w:rPr>
              <w:color w:val="0033CC"/>
              <w:sz w:val="16"/>
              <w:szCs w:val="16"/>
            </w:rPr>
          </w:pPr>
        </w:p>
        <w:bookmarkEnd w:id="0" w:displacedByCustomXml="next"/>
      </w:sdtContent>
    </w:sdt>
    <w:sectPr w:rsidR="000F69FA" w:rsidRPr="0014481B" w:rsidSect="006203D3">
      <w:headerReference w:type="default" r:id="rId12"/>
      <w:footerReference w:type="default" r:id="rId13"/>
      <w:pgSz w:w="11906" w:h="16838" w:code="9"/>
      <w:pgMar w:top="284" w:right="851" w:bottom="680" w:left="851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31B" w:rsidRDefault="00E0131B" w:rsidP="00F4420D">
      <w:pPr>
        <w:spacing w:after="0"/>
      </w:pPr>
      <w:r>
        <w:separator/>
      </w:r>
    </w:p>
  </w:endnote>
  <w:endnote w:type="continuationSeparator" w:id="0">
    <w:p w:rsidR="00E0131B" w:rsidRDefault="00E0131B" w:rsidP="00F4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4D" w:rsidRDefault="003A4705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E0131B" w:rsidRPr="00E0131B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NUMPAGES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E0131B" w:rsidRPr="00E0131B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</w:p>
  <w:p w:rsidR="009A5A3B" w:rsidRPr="009A5A3B" w:rsidRDefault="009A5A3B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31B" w:rsidRDefault="00E0131B" w:rsidP="00F4420D">
      <w:pPr>
        <w:spacing w:after="0"/>
      </w:pPr>
      <w:r>
        <w:separator/>
      </w:r>
    </w:p>
  </w:footnote>
  <w:footnote w:type="continuationSeparator" w:id="0">
    <w:p w:rsidR="00E0131B" w:rsidRDefault="00E0131B" w:rsidP="00F4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FE" w:rsidRPr="009A5A3B" w:rsidRDefault="00013B8B" w:rsidP="00A36AFE">
    <w:pPr>
      <w:jc w:val="right"/>
      <w:rPr>
        <w:b w:val="0"/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Program hospodárskeho a sociálneho rozvoja ( PHSR )</w:t>
    </w:r>
  </w:p>
  <w:p w:rsidR="00F4420D" w:rsidRPr="00A36AFE" w:rsidRDefault="00A36AFE" w:rsidP="00A36AFE">
    <w:pPr>
      <w:spacing w:before="0" w:after="0" w:line="276" w:lineRule="auto"/>
      <w:ind w:left="708" w:firstLine="708"/>
      <w:jc w:val="right"/>
      <w:rPr>
        <w:color w:val="5C1E34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>, SK, CZ: 00421911907188, English, French, German: 00421904807188</w:t>
    </w:r>
    <w:r w:rsidR="00016469"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 wp14:anchorId="101ADBD9" wp14:editId="7170BBC4">
          <wp:simplePos x="0" y="0"/>
          <wp:positionH relativeFrom="column">
            <wp:posOffset>-45085</wp:posOffset>
          </wp:positionH>
          <wp:positionV relativeFrom="page">
            <wp:posOffset>333375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ázok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F498C"/>
    <w:multiLevelType w:val="multilevel"/>
    <w:tmpl w:val="787E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EBnKiIqf6vcO/mmxYLHDUxKXDwg=" w:salt="KL00mgQBHHjCZ1P/cZ2hw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013B8B"/>
    <w:rsid w:val="00016469"/>
    <w:rsid w:val="00054332"/>
    <w:rsid w:val="00056D9E"/>
    <w:rsid w:val="000770D1"/>
    <w:rsid w:val="000928EF"/>
    <w:rsid w:val="00093E63"/>
    <w:rsid w:val="000F69FA"/>
    <w:rsid w:val="00116E14"/>
    <w:rsid w:val="00135392"/>
    <w:rsid w:val="0014481B"/>
    <w:rsid w:val="00150353"/>
    <w:rsid w:val="00157167"/>
    <w:rsid w:val="00161241"/>
    <w:rsid w:val="00164B21"/>
    <w:rsid w:val="00171F91"/>
    <w:rsid w:val="00172A05"/>
    <w:rsid w:val="0018154F"/>
    <w:rsid w:val="001932A8"/>
    <w:rsid w:val="001D3D21"/>
    <w:rsid w:val="001F4AB6"/>
    <w:rsid w:val="00210230"/>
    <w:rsid w:val="002125F1"/>
    <w:rsid w:val="00241D19"/>
    <w:rsid w:val="0028147B"/>
    <w:rsid w:val="00310D4D"/>
    <w:rsid w:val="00336689"/>
    <w:rsid w:val="00336A09"/>
    <w:rsid w:val="00343F10"/>
    <w:rsid w:val="00353059"/>
    <w:rsid w:val="00355AA0"/>
    <w:rsid w:val="00357DD7"/>
    <w:rsid w:val="0036304F"/>
    <w:rsid w:val="0037703B"/>
    <w:rsid w:val="003A4705"/>
    <w:rsid w:val="00447FFD"/>
    <w:rsid w:val="00460A9F"/>
    <w:rsid w:val="0047619C"/>
    <w:rsid w:val="00495077"/>
    <w:rsid w:val="004B073A"/>
    <w:rsid w:val="004B5637"/>
    <w:rsid w:val="004D5EC9"/>
    <w:rsid w:val="004E3C47"/>
    <w:rsid w:val="00504833"/>
    <w:rsid w:val="0052339A"/>
    <w:rsid w:val="00536A81"/>
    <w:rsid w:val="00542CC6"/>
    <w:rsid w:val="005656F0"/>
    <w:rsid w:val="005925B6"/>
    <w:rsid w:val="005A643E"/>
    <w:rsid w:val="00602EF9"/>
    <w:rsid w:val="006203D3"/>
    <w:rsid w:val="00645C24"/>
    <w:rsid w:val="00673F90"/>
    <w:rsid w:val="00681C33"/>
    <w:rsid w:val="006B6987"/>
    <w:rsid w:val="0072638E"/>
    <w:rsid w:val="00736B3E"/>
    <w:rsid w:val="007617E7"/>
    <w:rsid w:val="00787A94"/>
    <w:rsid w:val="007C3213"/>
    <w:rsid w:val="00801DDE"/>
    <w:rsid w:val="00804257"/>
    <w:rsid w:val="00854341"/>
    <w:rsid w:val="00894C03"/>
    <w:rsid w:val="008B031E"/>
    <w:rsid w:val="008B6A15"/>
    <w:rsid w:val="008D6AAF"/>
    <w:rsid w:val="008E1621"/>
    <w:rsid w:val="0090074C"/>
    <w:rsid w:val="00903B51"/>
    <w:rsid w:val="009270AE"/>
    <w:rsid w:val="009302C4"/>
    <w:rsid w:val="00933269"/>
    <w:rsid w:val="0095065F"/>
    <w:rsid w:val="009715A2"/>
    <w:rsid w:val="00975E71"/>
    <w:rsid w:val="00976F00"/>
    <w:rsid w:val="00977888"/>
    <w:rsid w:val="009A5A3B"/>
    <w:rsid w:val="00A157B4"/>
    <w:rsid w:val="00A36AFE"/>
    <w:rsid w:val="00AA5082"/>
    <w:rsid w:val="00AE59CA"/>
    <w:rsid w:val="00B43241"/>
    <w:rsid w:val="00BD1B03"/>
    <w:rsid w:val="00BE4284"/>
    <w:rsid w:val="00BF6324"/>
    <w:rsid w:val="00BF7C27"/>
    <w:rsid w:val="00C078E1"/>
    <w:rsid w:val="00C84B9F"/>
    <w:rsid w:val="00C869DB"/>
    <w:rsid w:val="00C87C5C"/>
    <w:rsid w:val="00CA4707"/>
    <w:rsid w:val="00CC3E8D"/>
    <w:rsid w:val="00CD484A"/>
    <w:rsid w:val="00D0790B"/>
    <w:rsid w:val="00D10615"/>
    <w:rsid w:val="00D4631C"/>
    <w:rsid w:val="00D51B96"/>
    <w:rsid w:val="00D80350"/>
    <w:rsid w:val="00DB0B54"/>
    <w:rsid w:val="00E0131B"/>
    <w:rsid w:val="00E169A8"/>
    <w:rsid w:val="00E268DD"/>
    <w:rsid w:val="00E26E26"/>
    <w:rsid w:val="00E8111B"/>
    <w:rsid w:val="00EA59F7"/>
    <w:rsid w:val="00EC3558"/>
    <w:rsid w:val="00ED751C"/>
    <w:rsid w:val="00F04A00"/>
    <w:rsid w:val="00F10D78"/>
    <w:rsid w:val="00F4420D"/>
    <w:rsid w:val="00F92162"/>
    <w:rsid w:val="00FC6BB1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diacoeli.sk/detail-29-mediacoeli_Licen&#269;n&#225;_dohoda_na_verejne_spr&#237;stupnen&#233;_diela_MEDIA_COELI_&#174;.html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C8B4C-A294-46E1-AF41-6FA4D51C5D09}"/>
      </w:docPartPr>
      <w:docPartBody>
        <w:p w:rsidR="00717489" w:rsidRDefault="00677726">
          <w:r w:rsidRPr="00042CC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6"/>
    <w:rsid w:val="00070BD3"/>
    <w:rsid w:val="000D76FF"/>
    <w:rsid w:val="004B1A36"/>
    <w:rsid w:val="005B672F"/>
    <w:rsid w:val="00670F02"/>
    <w:rsid w:val="00677726"/>
    <w:rsid w:val="00717489"/>
    <w:rsid w:val="0086398C"/>
    <w:rsid w:val="009077E9"/>
    <w:rsid w:val="009D5FA1"/>
    <w:rsid w:val="00A3700D"/>
    <w:rsid w:val="00D91FD6"/>
    <w:rsid w:val="00DE406D"/>
    <w:rsid w:val="00E43644"/>
    <w:rsid w:val="00E52C02"/>
    <w:rsid w:val="00EC78B3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C3AC87-7F99-475C-AA7D-630D9AD2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Program hospodárskeho a sociálneho rozvoja ( PHSR )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hospodárskeho a sociálneho rozvoja ( PHSR )</dc:title>
  <dc:creator>MEDIA COELI ®</dc:creator>
  <cp:lastModifiedBy>Milena Mrvová</cp:lastModifiedBy>
  <cp:revision>11</cp:revision>
  <cp:lastPrinted>2013-06-14T13:04:00Z</cp:lastPrinted>
  <dcterms:created xsi:type="dcterms:W3CDTF">2013-01-15T21:59:00Z</dcterms:created>
  <dcterms:modified xsi:type="dcterms:W3CDTF">2013-06-14T13:05:00Z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