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7B595A" w:rsidRDefault="00357DD7" w:rsidP="0095065F">
      <w:pPr>
        <w:spacing w:before="0" w:after="0"/>
        <w:rPr>
          <w:color w:val="333399"/>
          <w:sz w:val="20"/>
        </w:rPr>
      </w:pPr>
    </w:p>
    <w:p w:rsidR="006203D3" w:rsidRDefault="006203D3" w:rsidP="0095065F">
      <w:pPr>
        <w:spacing w:before="0" w:after="0"/>
        <w:rPr>
          <w:b w:val="0"/>
          <w:color w:val="333399"/>
          <w:sz w:val="20"/>
        </w:rPr>
      </w:pPr>
    </w:p>
    <w:p w:rsidR="007B595A" w:rsidRPr="007B595A" w:rsidRDefault="007B595A" w:rsidP="0095065F">
      <w:pPr>
        <w:spacing w:before="0" w:after="0"/>
        <w:rPr>
          <w:b w:val="0"/>
          <w:color w:val="333399"/>
          <w:sz w:val="20"/>
        </w:rPr>
      </w:pPr>
    </w:p>
    <w:p w:rsidR="00976F00" w:rsidRPr="007B595A" w:rsidRDefault="00FC0726" w:rsidP="00FC0726">
      <w:pPr>
        <w:spacing w:before="0" w:after="0"/>
        <w:jc w:val="center"/>
        <w:rPr>
          <w:color w:val="333399"/>
          <w:sz w:val="20"/>
        </w:rPr>
      </w:pPr>
      <w:r w:rsidRPr="007B595A">
        <w:rPr>
          <w:color w:val="333399"/>
          <w:sz w:val="20"/>
        </w:rPr>
        <w:t>Aktuálne výzvy v oblasti kultúry (II. kolo žiadostí)</w:t>
      </w:r>
    </w:p>
    <w:p w:rsidR="00FC0726" w:rsidRPr="007B595A" w:rsidRDefault="00FC0726" w:rsidP="0095065F">
      <w:pPr>
        <w:spacing w:before="0" w:after="0"/>
        <w:rPr>
          <w:b w:val="0"/>
          <w:color w:val="333399"/>
          <w:sz w:val="20"/>
        </w:rPr>
      </w:pPr>
    </w:p>
    <w:p w:rsidR="00FC0726" w:rsidRPr="007B595A" w:rsidRDefault="00CD1101" w:rsidP="0095065F">
      <w:pPr>
        <w:spacing w:before="0" w:after="0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Ministerstvo kultúry SR vyhlásilo druhé kolo výziev pre tri programy: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95065F" w:rsidRPr="007B595A" w:rsidRDefault="00CD1101" w:rsidP="0095065F">
      <w:pPr>
        <w:spacing w:before="0" w:after="0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Program 5 Pro Slovakia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Program 6 Kultúra znevýhodnených skupín obyvateľstva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Program 7 Nehmotné kultúrne dedičstvo a kultúrno-osvetová činnosť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color w:val="333399"/>
          <w:sz w:val="20"/>
        </w:rPr>
      </w:pPr>
      <w:r w:rsidRPr="007B595A">
        <w:rPr>
          <w:color w:val="333399"/>
          <w:sz w:val="20"/>
        </w:rPr>
        <w:t>Termín predkladania žiadostí: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28. jún 2013</w:t>
      </w:r>
    </w:p>
    <w:p w:rsidR="0095065F" w:rsidRPr="007B595A" w:rsidRDefault="0095065F" w:rsidP="0095065F">
      <w:pPr>
        <w:spacing w:before="0" w:after="0"/>
        <w:rPr>
          <w:b w:val="0"/>
          <w:color w:val="333399"/>
          <w:sz w:val="20"/>
        </w:rPr>
      </w:pPr>
    </w:p>
    <w:p w:rsidR="0095065F" w:rsidRPr="007B595A" w:rsidRDefault="0095065F" w:rsidP="0095065F">
      <w:pPr>
        <w:spacing w:before="0" w:after="0"/>
        <w:rPr>
          <w:b w:val="0"/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color w:val="333399"/>
          <w:sz w:val="20"/>
        </w:rPr>
      </w:pPr>
      <w:r w:rsidRPr="007B595A">
        <w:rPr>
          <w:color w:val="333399"/>
          <w:sz w:val="20"/>
        </w:rPr>
        <w:t>Na čo je možné dostať dotáciu: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6203C8" w:rsidRPr="007B595A" w:rsidRDefault="006203C8" w:rsidP="006203C8">
      <w:pPr>
        <w:spacing w:before="0" w:after="0"/>
        <w:rPr>
          <w:color w:val="333399"/>
          <w:sz w:val="20"/>
        </w:rPr>
      </w:pPr>
      <w:r w:rsidRPr="007B595A">
        <w:rPr>
          <w:color w:val="333399"/>
          <w:sz w:val="20"/>
        </w:rPr>
        <w:t>Program 5 Pro Slovakia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bCs/>
          <w:color w:val="333399"/>
          <w:sz w:val="18"/>
          <w:szCs w:val="18"/>
        </w:rPr>
      </w:pPr>
      <w:r w:rsidRPr="007B595A">
        <w:rPr>
          <w:rFonts w:cs="Times New Roman"/>
          <w:b w:val="0"/>
          <w:bCs/>
          <w:color w:val="333399"/>
          <w:sz w:val="18"/>
          <w:szCs w:val="18"/>
        </w:rPr>
        <w:t>Ide o podporu projektov prezentácie slovenského umenia a kultúry v zahrani</w:t>
      </w:r>
      <w:r w:rsidRPr="007B595A">
        <w:rPr>
          <w:rFonts w:cs="TimesNewRoman,Bold"/>
          <w:b w:val="0"/>
          <w:bCs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bCs/>
          <w:color w:val="333399"/>
          <w:sz w:val="18"/>
          <w:szCs w:val="18"/>
        </w:rPr>
        <w:t>í, mobility umelcov a kultúrnych pracovníkov, medzinárodnej spolupráce v oblasti kultúry, spolufinancovania projektov, ktoré získali finan</w:t>
      </w:r>
      <w:r w:rsidRPr="007B595A">
        <w:rPr>
          <w:rFonts w:cs="TimesNewRoman,Bold"/>
          <w:b w:val="0"/>
          <w:bCs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bCs/>
          <w:color w:val="333399"/>
          <w:sz w:val="18"/>
          <w:szCs w:val="18"/>
        </w:rPr>
        <w:t>nú podporu z medzinárodných zdrojov, ak ich realizáciu s oh</w:t>
      </w:r>
      <w:r w:rsidRPr="007B595A">
        <w:rPr>
          <w:rFonts w:cs="TimesNewRoman,Bold"/>
          <w:b w:val="0"/>
          <w:bCs/>
          <w:color w:val="333399"/>
          <w:sz w:val="18"/>
          <w:szCs w:val="18"/>
        </w:rPr>
        <w:t>ľ</w:t>
      </w:r>
      <w:r w:rsidRPr="007B595A">
        <w:rPr>
          <w:rFonts w:cs="Times New Roman"/>
          <w:b w:val="0"/>
          <w:bCs/>
          <w:color w:val="333399"/>
          <w:sz w:val="18"/>
          <w:szCs w:val="18"/>
        </w:rPr>
        <w:t>adom na ciele Európskeho spolo</w:t>
      </w:r>
      <w:r w:rsidRPr="007B595A">
        <w:rPr>
          <w:rFonts w:cs="TimesNewRoman,Bold"/>
          <w:b w:val="0"/>
          <w:bCs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bCs/>
          <w:color w:val="333399"/>
          <w:sz w:val="18"/>
          <w:szCs w:val="18"/>
        </w:rPr>
        <w:t>enstva vo vz</w:t>
      </w:r>
      <w:r w:rsidRPr="007B595A">
        <w:rPr>
          <w:rFonts w:cs="TimesNewRoman,Bold"/>
          <w:b w:val="0"/>
          <w:bCs/>
          <w:color w:val="333399"/>
          <w:sz w:val="18"/>
          <w:szCs w:val="18"/>
        </w:rPr>
        <w:t>ť</w:t>
      </w:r>
      <w:r w:rsidRPr="007B595A">
        <w:rPr>
          <w:rFonts w:cs="Times New Roman"/>
          <w:b w:val="0"/>
          <w:bCs/>
          <w:color w:val="333399"/>
          <w:sz w:val="18"/>
          <w:szCs w:val="18"/>
        </w:rPr>
        <w:t>ahu k Slovenskej republike možno považova</w:t>
      </w:r>
      <w:r w:rsidRPr="007B595A">
        <w:rPr>
          <w:rFonts w:cs="TimesNewRoman,Bold"/>
          <w:b w:val="0"/>
          <w:bCs/>
          <w:color w:val="333399"/>
          <w:sz w:val="18"/>
          <w:szCs w:val="18"/>
        </w:rPr>
        <w:t xml:space="preserve">ť </w:t>
      </w:r>
      <w:r w:rsidRPr="007B595A">
        <w:rPr>
          <w:rFonts w:cs="Times New Roman"/>
          <w:b w:val="0"/>
          <w:bCs/>
          <w:color w:val="333399"/>
          <w:sz w:val="18"/>
          <w:szCs w:val="18"/>
        </w:rPr>
        <w:t>za významné v oblasti kultúry.</w:t>
      </w:r>
    </w:p>
    <w:p w:rsidR="006203C8" w:rsidRPr="007B595A" w:rsidRDefault="006203C8" w:rsidP="006203C8">
      <w:pPr>
        <w:spacing w:before="0" w:after="0"/>
        <w:jc w:val="both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Ministerstvo môže v príslušnom rozpočtovom roku poskytnúť dotáciu zo štátneho rozpočtu na podporu medzinárodnej spolupráce v oblasti kultúry a podporu projektu, na realizáciu ktorého získal žiadateľ grant z Európskej únie prostredníctvom programu vytvoreného Európskou úniou pre kultúrne odvetvia a kultúrne subjekty, ak takýto projekt prispieva k praktickej realizácii cieľov Európskej únie vo vzťahu k Slovenskej republike.</w:t>
      </w:r>
    </w:p>
    <w:p w:rsidR="006203C8" w:rsidRPr="007B595A" w:rsidRDefault="006203C8" w:rsidP="006203C8">
      <w:pPr>
        <w:spacing w:before="100" w:beforeAutospacing="1" w:after="0"/>
        <w:jc w:val="both"/>
        <w:rPr>
          <w:rFonts w:eastAsia="Times New Roman" w:cs="Times New Roman"/>
          <w:b w:val="0"/>
          <w:color w:val="333399"/>
          <w:sz w:val="18"/>
          <w:szCs w:val="18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V rámci aktuálnej výzvy budú podporené žiadosti v nasledujúcich podprogramoch: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cs="Times New Roman"/>
          <w:b w:val="0"/>
          <w:color w:val="333399"/>
          <w:sz w:val="18"/>
          <w:szCs w:val="18"/>
        </w:rPr>
      </w:pPr>
      <w:r w:rsidRPr="007B595A">
        <w:rPr>
          <w:rFonts w:cs="Times New Roman"/>
          <w:bCs/>
          <w:color w:val="333399"/>
          <w:sz w:val="18"/>
          <w:szCs w:val="18"/>
        </w:rPr>
        <w:t xml:space="preserve">podprogram 5.1 </w:t>
      </w:r>
      <w:r w:rsidRPr="007B595A">
        <w:rPr>
          <w:rFonts w:cs="Times New Roman"/>
          <w:b w:val="0"/>
          <w:color w:val="333399"/>
          <w:sz w:val="18"/>
          <w:szCs w:val="18"/>
        </w:rPr>
        <w:t>Prezentácia umenia a kultúry v zahrani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>í,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cs="Times New Roman"/>
          <w:b w:val="0"/>
          <w:color w:val="333399"/>
          <w:sz w:val="18"/>
          <w:szCs w:val="18"/>
        </w:rPr>
      </w:pPr>
      <w:r w:rsidRPr="007B595A">
        <w:rPr>
          <w:rFonts w:cs="Times New Roman"/>
          <w:bCs/>
          <w:color w:val="333399"/>
          <w:sz w:val="18"/>
          <w:szCs w:val="18"/>
        </w:rPr>
        <w:t xml:space="preserve">podprogram 5.2 </w:t>
      </w:r>
      <w:r w:rsidRPr="007B595A">
        <w:rPr>
          <w:rFonts w:cs="Times New Roman"/>
          <w:b w:val="0"/>
          <w:color w:val="333399"/>
          <w:sz w:val="18"/>
          <w:szCs w:val="18"/>
        </w:rPr>
        <w:t>Mobilita umelcov a kultúrnych pracovníkov, medzinárodná spolupráca v oblasti kultúry,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cs="Times New Roman"/>
          <w:b w:val="0"/>
          <w:color w:val="333399"/>
          <w:sz w:val="18"/>
          <w:szCs w:val="18"/>
        </w:rPr>
      </w:pPr>
      <w:r w:rsidRPr="007B595A">
        <w:rPr>
          <w:rFonts w:cs="Times New Roman"/>
          <w:bCs/>
          <w:color w:val="333399"/>
          <w:sz w:val="18"/>
          <w:szCs w:val="18"/>
        </w:rPr>
        <w:t xml:space="preserve">podprogram 5.3 </w:t>
      </w:r>
      <w:r w:rsidRPr="007B595A">
        <w:rPr>
          <w:rFonts w:cs="Times New Roman"/>
          <w:b w:val="0"/>
          <w:color w:val="333399"/>
          <w:sz w:val="18"/>
          <w:szCs w:val="18"/>
        </w:rPr>
        <w:t>Spolufinancovanie projektov, ktoré získali podporu z medzinárodných zdrojov.</w:t>
      </w:r>
    </w:p>
    <w:p w:rsidR="006203C8" w:rsidRPr="007B595A" w:rsidRDefault="006203C8" w:rsidP="0095065F">
      <w:pPr>
        <w:spacing w:before="0" w:after="0"/>
        <w:rPr>
          <w:b w:val="0"/>
          <w:color w:val="333399"/>
          <w:sz w:val="18"/>
          <w:szCs w:val="18"/>
        </w:rPr>
      </w:pPr>
    </w:p>
    <w:p w:rsidR="0027409A" w:rsidRPr="007B595A" w:rsidRDefault="0027409A" w:rsidP="0095065F">
      <w:pPr>
        <w:spacing w:before="0" w:after="0"/>
        <w:rPr>
          <w:b w:val="0"/>
          <w:color w:val="333399"/>
          <w:sz w:val="18"/>
          <w:szCs w:val="18"/>
        </w:rPr>
      </w:pPr>
    </w:p>
    <w:p w:rsidR="00CD1101" w:rsidRPr="007B595A" w:rsidRDefault="00CD1101" w:rsidP="00CD1101">
      <w:pPr>
        <w:spacing w:before="0" w:after="0"/>
        <w:rPr>
          <w:color w:val="333399"/>
          <w:sz w:val="18"/>
          <w:szCs w:val="18"/>
        </w:rPr>
      </w:pPr>
      <w:r w:rsidRPr="007B595A">
        <w:rPr>
          <w:color w:val="333399"/>
          <w:sz w:val="18"/>
          <w:szCs w:val="18"/>
        </w:rPr>
        <w:t>Program 6 Kultúra znevýhodnených skupín obyvateľstva</w:t>
      </w:r>
    </w:p>
    <w:p w:rsidR="00CD1101" w:rsidRPr="007B595A" w:rsidRDefault="006203C8" w:rsidP="00CD1101">
      <w:pPr>
        <w:autoSpaceDE w:val="0"/>
        <w:autoSpaceDN w:val="0"/>
        <w:adjustRightInd w:val="0"/>
        <w:spacing w:before="0" w:after="0"/>
        <w:jc w:val="both"/>
        <w:rPr>
          <w:rFonts w:cs="Times New Roman"/>
          <w:bCs/>
          <w:color w:val="333399"/>
          <w:sz w:val="18"/>
          <w:szCs w:val="18"/>
        </w:rPr>
      </w:pPr>
      <w:r w:rsidRPr="007B595A">
        <w:rPr>
          <w:rFonts w:cs="Times New Roman"/>
          <w:b w:val="0"/>
          <w:color w:val="333399"/>
          <w:sz w:val="18"/>
          <w:szCs w:val="18"/>
        </w:rPr>
        <w:t>Podpora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bCs/>
          <w:color w:val="333399"/>
          <w:sz w:val="18"/>
          <w:szCs w:val="18"/>
        </w:rPr>
        <w:t>kultúrnej aktivity osôb so zdravotným postihnutím alebo inak znevýhodnených skupín obyvate</w:t>
      </w:r>
      <w:r w:rsidR="00CD1101" w:rsidRPr="007B595A">
        <w:rPr>
          <w:rFonts w:cs="TimesNewRoman,Bold"/>
          <w:b w:val="0"/>
          <w:bCs/>
          <w:color w:val="333399"/>
          <w:sz w:val="18"/>
          <w:szCs w:val="18"/>
        </w:rPr>
        <w:t>ľ</w:t>
      </w:r>
      <w:r w:rsidR="00CD1101" w:rsidRPr="007B595A">
        <w:rPr>
          <w:rFonts w:cs="Times New Roman"/>
          <w:b w:val="0"/>
          <w:bCs/>
          <w:color w:val="333399"/>
          <w:sz w:val="18"/>
          <w:szCs w:val="18"/>
        </w:rPr>
        <w:t>stva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výzvu na predkladanie žiadostí zameraných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na podporu kultúrnych aktivít osôb so zdravotným postihnutím alebo inak znevýhodnených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skupín obyvate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ľ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stva, na podporu rovnakého zaobchádzania a rovnosti príležitostí v oblasti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kultúry a tiež na u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ľ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ah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č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enie prístupu znevýhodnených skupín obyvate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ľ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stva ku kultúre s cie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ľ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om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nap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ĺň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a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 xml:space="preserve">ť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 xml:space="preserve">kultúrne práva 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ľ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udí ohrozených chudobou a sociálnym vylú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č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ením a tiež na podporu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ich integrácie do spolo</w:t>
      </w:r>
      <w:r w:rsidR="00CD1101" w:rsidRPr="007B595A">
        <w:rPr>
          <w:rFonts w:cs="TimesNewRoman"/>
          <w:b w:val="0"/>
          <w:color w:val="333399"/>
          <w:sz w:val="18"/>
          <w:szCs w:val="18"/>
        </w:rPr>
        <w:t>č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nosti, na podporu kultúrnych aktivít zameraných na prevenciu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a elimináciu všetkých foriem násilia, diskriminácie a xenofóbie, na podporu tolerancie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a prijímania inakosti, na posilnenie sociálnej súdržnosti a medzikultúrneho dialógu, ako</w:t>
      </w:r>
      <w:r w:rsidR="00CD1101" w:rsidRPr="007B595A">
        <w:rPr>
          <w:rFonts w:cs="Times New Roman"/>
          <w:bCs/>
          <w:color w:val="333399"/>
          <w:sz w:val="18"/>
          <w:szCs w:val="18"/>
        </w:rPr>
        <w:t xml:space="preserve"> </w:t>
      </w:r>
      <w:r w:rsidR="00CD1101" w:rsidRPr="007B595A">
        <w:rPr>
          <w:rFonts w:cs="Times New Roman"/>
          <w:b w:val="0"/>
          <w:color w:val="333399"/>
          <w:sz w:val="18"/>
          <w:szCs w:val="18"/>
        </w:rPr>
        <w:t>aj na posilnenie politiky rodovej rovnosti.</w:t>
      </w:r>
    </w:p>
    <w:p w:rsidR="00CD1101" w:rsidRPr="007B595A" w:rsidRDefault="00CD1101" w:rsidP="00CD1101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333399"/>
          <w:sz w:val="18"/>
          <w:szCs w:val="18"/>
        </w:rPr>
      </w:pPr>
      <w:r w:rsidRPr="007B595A">
        <w:rPr>
          <w:rFonts w:cs="Times New Roman"/>
          <w:b w:val="0"/>
          <w:color w:val="333399"/>
          <w:sz w:val="18"/>
          <w:szCs w:val="18"/>
        </w:rPr>
        <w:t>Ide o podporu projektov zameraných na podporu živej kultúry, vydávanie periodickej tla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>e, ktorá prispieva k dostupnosti kultúry a kultúrnych materiálov a prináša informácie o živote a kultúre osôb so zdravotným postihnutím alebo inak znevýhodnených skupín obyvate</w:t>
      </w:r>
      <w:r w:rsidRPr="007B595A">
        <w:rPr>
          <w:rFonts w:cs="TimesNewRoman"/>
          <w:b w:val="0"/>
          <w:color w:val="333399"/>
          <w:sz w:val="18"/>
          <w:szCs w:val="18"/>
        </w:rPr>
        <w:t>ľ</w:t>
      </w:r>
      <w:r w:rsidRPr="007B595A">
        <w:rPr>
          <w:rFonts w:cs="Times New Roman"/>
          <w:b w:val="0"/>
          <w:color w:val="333399"/>
          <w:sz w:val="18"/>
          <w:szCs w:val="18"/>
        </w:rPr>
        <w:t>stva, ako aj vydávanie neperiodickej tla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>e – krásnej, pôvodnej i prekladovej, odbornej literatúry, vydávanie elektronických nosi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 xml:space="preserve">ov a 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>iastkových webových stránok rozvíjajúcich kultúru osôb so zdravotným postihnutím alebo inak znevýhodnených skupín obyvate</w:t>
      </w:r>
      <w:r w:rsidRPr="007B595A">
        <w:rPr>
          <w:rFonts w:cs="TimesNewRoman"/>
          <w:b w:val="0"/>
          <w:color w:val="333399"/>
          <w:sz w:val="18"/>
          <w:szCs w:val="18"/>
        </w:rPr>
        <w:t>ľ</w:t>
      </w:r>
      <w:r w:rsidRPr="007B595A">
        <w:rPr>
          <w:rFonts w:cs="Times New Roman"/>
          <w:b w:val="0"/>
          <w:color w:val="333399"/>
          <w:sz w:val="18"/>
          <w:szCs w:val="18"/>
        </w:rPr>
        <w:t>stva. Program slúži ako nástroj na podporu implementácie Dohovoru OSN o právach osôb so zdravotným postihnutím a tiež na podporu do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 xml:space="preserve">asných vyrovnávacích opatrení v oblasti kultúry v zmysle zákona NR SR </w:t>
      </w:r>
      <w:r w:rsidRPr="007B595A">
        <w:rPr>
          <w:rFonts w:cs="TimesNewRoman"/>
          <w:b w:val="0"/>
          <w:color w:val="333399"/>
          <w:sz w:val="18"/>
          <w:szCs w:val="18"/>
        </w:rPr>
        <w:t>č</w:t>
      </w:r>
      <w:r w:rsidRPr="007B595A">
        <w:rPr>
          <w:rFonts w:cs="Times New Roman"/>
          <w:b w:val="0"/>
          <w:color w:val="333399"/>
          <w:sz w:val="18"/>
          <w:szCs w:val="18"/>
        </w:rPr>
        <w:t>. 365/2004 Z. z. o rovnakom zaobchádzaní v niektorých oblastiach a o ochrane pred diskrimináciou a o zmene a doplnení niektorých zákonov.</w:t>
      </w:r>
    </w:p>
    <w:p w:rsidR="006203C8" w:rsidRPr="007B595A" w:rsidRDefault="006203C8" w:rsidP="006203C8">
      <w:pPr>
        <w:spacing w:before="100" w:beforeAutospacing="1" w:after="0"/>
        <w:rPr>
          <w:rFonts w:eastAsia="Times New Roman" w:cs="Times New Roman"/>
          <w:b w:val="0"/>
          <w:color w:val="333399"/>
          <w:sz w:val="18"/>
          <w:szCs w:val="18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V rámci aktuálnej výzvy budú podporené žiadosti v nasledujúcich podprogramoch: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b w:val="0"/>
          <w:color w:val="333399"/>
          <w:sz w:val="24"/>
          <w:szCs w:val="24"/>
        </w:rPr>
      </w:pPr>
      <w:r w:rsidRPr="007B595A">
        <w:rPr>
          <w:rFonts w:ascii="Times New Roman" w:hAnsi="Times New Roman" w:cs="Times New Roman"/>
          <w:bCs/>
          <w:color w:val="333399"/>
          <w:sz w:val="24"/>
          <w:szCs w:val="24"/>
        </w:rPr>
        <w:t xml:space="preserve">podprogram 6.1 </w:t>
      </w:r>
      <w:r w:rsidRPr="007B595A">
        <w:rPr>
          <w:rFonts w:ascii="Times New Roman" w:hAnsi="Times New Roman" w:cs="Times New Roman"/>
          <w:b w:val="0"/>
          <w:color w:val="333399"/>
          <w:sz w:val="24"/>
          <w:szCs w:val="24"/>
        </w:rPr>
        <w:t>Živá kultúra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ascii="TimesNewRoman" w:hAnsi="TimesNewRoman" w:cs="TimesNewRoman"/>
          <w:b w:val="0"/>
          <w:color w:val="333399"/>
          <w:sz w:val="24"/>
          <w:szCs w:val="24"/>
        </w:rPr>
      </w:pPr>
      <w:r w:rsidRPr="007B595A">
        <w:rPr>
          <w:rFonts w:ascii="Times New Roman" w:hAnsi="Times New Roman" w:cs="Times New Roman"/>
          <w:bCs/>
          <w:color w:val="333399"/>
          <w:sz w:val="24"/>
          <w:szCs w:val="24"/>
        </w:rPr>
        <w:t xml:space="preserve">podprogram 6.2 </w:t>
      </w:r>
      <w:r w:rsidRPr="007B595A">
        <w:rPr>
          <w:rFonts w:ascii="Times New Roman" w:hAnsi="Times New Roman" w:cs="Times New Roman"/>
          <w:b w:val="0"/>
          <w:color w:val="333399"/>
          <w:sz w:val="24"/>
          <w:szCs w:val="24"/>
        </w:rPr>
        <w:t>Periodická tla</w:t>
      </w:r>
      <w:r w:rsidRPr="007B595A">
        <w:rPr>
          <w:rFonts w:ascii="TimesNewRoman" w:hAnsi="TimesNewRoman" w:cs="TimesNewRoman"/>
          <w:b w:val="0"/>
          <w:color w:val="333399"/>
          <w:sz w:val="24"/>
          <w:szCs w:val="24"/>
        </w:rPr>
        <w:t>č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ascii="TimesNewRoman" w:hAnsi="TimesNewRoman" w:cs="TimesNewRoman"/>
          <w:b w:val="0"/>
          <w:color w:val="333399"/>
          <w:sz w:val="24"/>
          <w:szCs w:val="24"/>
        </w:rPr>
      </w:pPr>
      <w:r w:rsidRPr="007B595A">
        <w:rPr>
          <w:rFonts w:ascii="Times New Roman" w:hAnsi="Times New Roman" w:cs="Times New Roman"/>
          <w:bCs/>
          <w:color w:val="333399"/>
          <w:sz w:val="24"/>
          <w:szCs w:val="24"/>
        </w:rPr>
        <w:t xml:space="preserve">podprogram 6.3 </w:t>
      </w:r>
      <w:r w:rsidRPr="007B595A">
        <w:rPr>
          <w:rFonts w:ascii="Times New Roman" w:hAnsi="Times New Roman" w:cs="Times New Roman"/>
          <w:b w:val="0"/>
          <w:color w:val="333399"/>
          <w:sz w:val="24"/>
          <w:szCs w:val="24"/>
        </w:rPr>
        <w:t>Neperiodická tla</w:t>
      </w:r>
      <w:r w:rsidRPr="007B595A">
        <w:rPr>
          <w:rFonts w:ascii="TimesNewRoman" w:hAnsi="TimesNewRoman" w:cs="TimesNewRoman"/>
          <w:b w:val="0"/>
          <w:color w:val="333399"/>
          <w:sz w:val="24"/>
          <w:szCs w:val="24"/>
        </w:rPr>
        <w:t>č</w:t>
      </w:r>
    </w:p>
    <w:p w:rsidR="006203C8" w:rsidRPr="007B595A" w:rsidRDefault="006203C8" w:rsidP="006203C8">
      <w:pPr>
        <w:autoSpaceDE w:val="0"/>
        <w:autoSpaceDN w:val="0"/>
        <w:adjustRightInd w:val="0"/>
        <w:spacing w:before="0" w:after="0"/>
        <w:rPr>
          <w:rFonts w:ascii="TimesNewRoman" w:hAnsi="TimesNewRoman" w:cs="TimesNewRoman"/>
          <w:b w:val="0"/>
          <w:color w:val="333399"/>
          <w:sz w:val="24"/>
          <w:szCs w:val="24"/>
        </w:rPr>
      </w:pPr>
      <w:r w:rsidRPr="007B595A">
        <w:rPr>
          <w:rFonts w:ascii="Times New Roman" w:hAnsi="Times New Roman" w:cs="Times New Roman"/>
          <w:bCs/>
          <w:color w:val="333399"/>
          <w:sz w:val="24"/>
          <w:szCs w:val="24"/>
        </w:rPr>
        <w:t xml:space="preserve">podprogram 6.4 </w:t>
      </w:r>
      <w:r w:rsidRPr="007B595A">
        <w:rPr>
          <w:rFonts w:ascii="Times New Roman" w:hAnsi="Times New Roman" w:cs="Times New Roman"/>
          <w:b w:val="0"/>
          <w:color w:val="333399"/>
          <w:sz w:val="24"/>
          <w:szCs w:val="24"/>
        </w:rPr>
        <w:t>Neformálne vzdelávanie v oblasti kultúry osôb so zdravotným postihnutím</w:t>
      </w:r>
    </w:p>
    <w:p w:rsidR="006203C8" w:rsidRPr="007B595A" w:rsidRDefault="006203C8" w:rsidP="00CD1101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333399"/>
          <w:sz w:val="18"/>
          <w:szCs w:val="18"/>
        </w:rPr>
      </w:pPr>
    </w:p>
    <w:p w:rsidR="00CD1101" w:rsidRPr="007B595A" w:rsidRDefault="00CD1101" w:rsidP="00CD1101">
      <w:pPr>
        <w:spacing w:before="0" w:after="0"/>
        <w:jc w:val="both"/>
        <w:rPr>
          <w:b w:val="0"/>
          <w:color w:val="333399"/>
          <w:sz w:val="18"/>
          <w:szCs w:val="18"/>
        </w:rPr>
      </w:pPr>
    </w:p>
    <w:p w:rsidR="007B595A" w:rsidRDefault="007B595A" w:rsidP="0095065F">
      <w:pPr>
        <w:spacing w:before="0" w:after="0"/>
        <w:rPr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color w:val="333399"/>
          <w:sz w:val="20"/>
        </w:rPr>
      </w:pPr>
      <w:r w:rsidRPr="007B595A">
        <w:rPr>
          <w:color w:val="333399"/>
          <w:sz w:val="20"/>
        </w:rPr>
        <w:t>Program 7 Nehmotné kultúrne dedičstvo a kultúrno-osvetová činnosť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Program je zameraný na podporu v nasledujúcich oblastiach: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- medzinárodné, celoslovenské a krajské festivaly, prehliadky, súťaže z oblasti tradičnej ľudovej kultúry, folklorizmu a amatérskej umeleckej tvorby, realizácia spomienkových slávností venovaných významným osobnostiam a kultúrno-historickým udalostiam nadregionálneho významu,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- edukačné aktivity zamerané na vzdelávanie detí, mládeže a dospelých prostredníctvom kultúrno-osvetových aktivít, osvojovanie si tradičných zručností, využívanie voľného času v záujme predchádzania a eliminovania pôsobenia negatívnych vplyvov najmä na deti a mládež v oblasti kultúrno-osvetovej činnosti, amatérskej umeleckej tvorby a záujmovej vzdelávacej činnosti, rozvoj nových a inšpiratívnych metód a foriem trávenia voľného času s dôrazom na ich výchovno-vzdelávací a kultúrno-spoločenský rozmer, vzdelávanie v oblasti miestnej a regionálnej kultúry podporujúce rozvoj vedomostí o kultúre obce, mesta a regiónu, ako aj edukačné aktivity zamerané na šírenie poznatkov o prvkoch zapísaných v Reprezentatívnom zozname nehmotného kultúrneho dedičstva Slovenska,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- vznik novej autorskej tvorby, prezentácia interpretačných zručností a tvorivého umenia z oblasti tradičnej ľudovej kultúry, folklorizmu, amatérskej umeleckej tvorby a kultúrnoosvetovej činnosti, inovatívne projekty rozvíjajúce živú miestnu a regionálnu kultúru, príprava a realizácia umeleckých predstavení, koncertov a výstav, prezentácia tvorby prostredníctvom výroby zvukového alebo multimediálneho nosiča,</w:t>
      </w:r>
    </w:p>
    <w:p w:rsidR="00CD1101" w:rsidRPr="007B595A" w:rsidRDefault="00CD1101" w:rsidP="00CD1101">
      <w:pPr>
        <w:spacing w:before="100" w:beforeAutospacing="1" w:after="0"/>
        <w:rPr>
          <w:rFonts w:eastAsia="Times New Roman" w:cs="Times New Roman"/>
          <w:b w:val="0"/>
          <w:color w:val="333399"/>
          <w:sz w:val="18"/>
          <w:szCs w:val="18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- projekty zamerané na Cyrila a Metoda a 1150. výročie ich príchodu na územie Veľkej Moravy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V rámci aktuálnej výzvy budú podporené žiadosti v nasledujúcich podprogramoch: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Cs/>
          <w:color w:val="333399"/>
          <w:sz w:val="18"/>
          <w:szCs w:val="18"/>
          <w:lang w:eastAsia="sk-SK"/>
        </w:rPr>
        <w:t xml:space="preserve">podprogram 7.1 </w:t>
      </w: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Prehliadky, festivaly, súťaže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Cs/>
          <w:color w:val="333399"/>
          <w:sz w:val="18"/>
          <w:szCs w:val="18"/>
          <w:lang w:eastAsia="sk-SK"/>
        </w:rPr>
        <w:t xml:space="preserve">podprogram 7.2 </w:t>
      </w: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Edukačné aktivity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Cs/>
          <w:color w:val="333399"/>
          <w:sz w:val="18"/>
          <w:szCs w:val="18"/>
          <w:lang w:eastAsia="sk-SK"/>
        </w:rPr>
        <w:t xml:space="preserve">podprogram 7.3 </w:t>
      </w: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Vznik a prezentácia tvorby</w:t>
      </w:r>
    </w:p>
    <w:p w:rsidR="00CD1101" w:rsidRPr="007B595A" w:rsidRDefault="00CD1101" w:rsidP="00CD1101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333399"/>
          <w:sz w:val="24"/>
          <w:szCs w:val="24"/>
          <w:lang w:eastAsia="sk-SK"/>
        </w:rPr>
      </w:pPr>
      <w:r w:rsidRPr="007B595A">
        <w:rPr>
          <w:rFonts w:eastAsia="Times New Roman" w:cs="Times New Roman"/>
          <w:bCs/>
          <w:color w:val="333399"/>
          <w:sz w:val="18"/>
          <w:szCs w:val="18"/>
          <w:lang w:eastAsia="sk-SK"/>
        </w:rPr>
        <w:t xml:space="preserve">podprogram 7.6 </w:t>
      </w:r>
      <w:r w:rsidRPr="007B595A">
        <w:rPr>
          <w:rFonts w:eastAsia="Times New Roman" w:cs="Times New Roman"/>
          <w:b w:val="0"/>
          <w:color w:val="333399"/>
          <w:sz w:val="18"/>
          <w:szCs w:val="18"/>
          <w:lang w:eastAsia="sk-SK"/>
        </w:rPr>
        <w:t>Cyril a Metod a 1150. výročie ich príchodu na územie Veľkej Moravy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color w:val="333399"/>
          <w:sz w:val="20"/>
        </w:rPr>
      </w:pPr>
      <w:r w:rsidRPr="007B595A">
        <w:rPr>
          <w:color w:val="333399"/>
          <w:sz w:val="20"/>
        </w:rPr>
        <w:t>výška dotácie: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  <w:r w:rsidRPr="007B595A">
        <w:rPr>
          <w:b w:val="0"/>
          <w:color w:val="333399"/>
          <w:sz w:val="20"/>
        </w:rPr>
        <w:t>95% oprávnených výdavkov</w:t>
      </w: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b w:val="0"/>
          <w:color w:val="333399"/>
          <w:sz w:val="20"/>
        </w:rPr>
      </w:pPr>
    </w:p>
    <w:p w:rsidR="00CD1101" w:rsidRPr="007B595A" w:rsidRDefault="00CD1101" w:rsidP="0095065F">
      <w:pPr>
        <w:spacing w:before="0" w:after="0"/>
        <w:rPr>
          <w:color w:val="333399"/>
          <w:sz w:val="20"/>
        </w:rPr>
      </w:pPr>
      <w:r w:rsidRPr="007B595A">
        <w:rPr>
          <w:color w:val="333399"/>
          <w:sz w:val="20"/>
        </w:rPr>
        <w:t>viac informácií:</w:t>
      </w:r>
    </w:p>
    <w:p w:rsidR="00CD1101" w:rsidRPr="007B595A" w:rsidRDefault="00672E24" w:rsidP="0095065F">
      <w:pPr>
        <w:spacing w:before="0" w:after="0"/>
        <w:rPr>
          <w:b w:val="0"/>
          <w:color w:val="333399"/>
          <w:sz w:val="20"/>
        </w:rPr>
      </w:pPr>
      <w:hyperlink r:id="rId9" w:history="1">
        <w:r w:rsidR="00CD1101" w:rsidRPr="007B595A">
          <w:rPr>
            <w:rStyle w:val="Hypertextovprepojenie"/>
            <w:b w:val="0"/>
            <w:color w:val="333399"/>
            <w:sz w:val="20"/>
            <w:u w:val="none"/>
          </w:rPr>
          <w:t>http://www.culture.gov.sk/podpora-projektov-dotacie/dotacie/dotacie-2013-27c.html%22%20%5Ct%20%22_blank</w:t>
        </w:r>
      </w:hyperlink>
      <w:r w:rsidR="00CD1101" w:rsidRPr="007B595A">
        <w:rPr>
          <w:b w:val="0"/>
          <w:color w:val="333399"/>
          <w:sz w:val="20"/>
        </w:rPr>
        <w:t xml:space="preserve">  </w:t>
      </w:r>
    </w:p>
    <w:p w:rsidR="00DD1C32" w:rsidRPr="007B595A" w:rsidRDefault="00DD1C32" w:rsidP="001F4AB6">
      <w:pPr>
        <w:spacing w:before="0" w:after="0" w:line="276" w:lineRule="auto"/>
        <w:rPr>
          <w:color w:val="333399"/>
          <w:sz w:val="16"/>
          <w:szCs w:val="16"/>
        </w:rPr>
      </w:pPr>
    </w:p>
    <w:p w:rsidR="00DD1C32" w:rsidRPr="007B595A" w:rsidRDefault="00AB13BD" w:rsidP="001F4AB6">
      <w:pPr>
        <w:spacing w:before="0" w:after="0" w:line="276" w:lineRule="auto"/>
        <w:rPr>
          <w:color w:val="333399"/>
          <w:sz w:val="16"/>
          <w:szCs w:val="16"/>
        </w:rPr>
      </w:pPr>
      <w:r w:rsidRPr="007B595A">
        <w:rPr>
          <w:bCs/>
          <w:color w:val="333399"/>
          <w:sz w:val="16"/>
          <w:szCs w:val="16"/>
        </w:rPr>
        <w:t xml:space="preserve">bližšie informácie: </w:t>
      </w:r>
      <w:hyperlink r:id="rId10" w:history="1">
        <w:r w:rsidRPr="007B595A">
          <w:rPr>
            <w:rStyle w:val="Hypertextovprepojenie"/>
            <w:bCs/>
            <w:color w:val="333399"/>
            <w:sz w:val="16"/>
            <w:szCs w:val="16"/>
          </w:rPr>
          <w:t>Štátne dotácie na kultúrne aktivity</w:t>
        </w:r>
      </w:hyperlink>
    </w:p>
    <w:p w:rsidR="00AB13BD" w:rsidRPr="007B595A" w:rsidRDefault="00AB13BD" w:rsidP="001F4AB6">
      <w:pPr>
        <w:spacing w:before="0" w:after="0" w:line="276" w:lineRule="auto"/>
        <w:rPr>
          <w:color w:val="333399"/>
          <w:sz w:val="16"/>
          <w:szCs w:val="16"/>
        </w:rPr>
      </w:pPr>
    </w:p>
    <w:p w:rsidR="00AB13BD" w:rsidRPr="007B595A" w:rsidRDefault="00AB13BD" w:rsidP="001F4AB6">
      <w:pPr>
        <w:spacing w:before="0" w:after="0" w:line="276" w:lineRule="auto"/>
        <w:rPr>
          <w:color w:val="333399"/>
          <w:sz w:val="16"/>
          <w:szCs w:val="16"/>
        </w:rPr>
      </w:pPr>
    </w:p>
    <w:p w:rsidR="00150353" w:rsidRPr="007B595A" w:rsidRDefault="00E169A8" w:rsidP="001F4AB6">
      <w:pPr>
        <w:spacing w:before="0" w:after="0" w:line="276" w:lineRule="auto"/>
        <w:rPr>
          <w:rStyle w:val="Hypertextovprepojenie"/>
          <w:color w:val="333399"/>
          <w:sz w:val="16"/>
          <w:szCs w:val="16"/>
        </w:rPr>
      </w:pPr>
      <w:r w:rsidRPr="007B595A">
        <w:rPr>
          <w:color w:val="333399"/>
          <w:sz w:val="16"/>
          <w:szCs w:val="16"/>
        </w:rPr>
        <w:t xml:space="preserve">verejne sprístupnené dielo MEDIA COELI </w:t>
      </w:r>
      <w:r w:rsidRPr="007B595A">
        <w:rPr>
          <w:color w:val="333399"/>
          <w:sz w:val="16"/>
          <w:szCs w:val="16"/>
          <w:vertAlign w:val="superscript"/>
        </w:rPr>
        <w:t>®</w:t>
      </w:r>
      <w:r w:rsidRPr="007B595A">
        <w:rPr>
          <w:color w:val="333399"/>
          <w:sz w:val="16"/>
          <w:szCs w:val="16"/>
        </w:rPr>
        <w:t xml:space="preserve"> podmienky: </w:t>
      </w:r>
      <w:hyperlink r:id="rId11" w:history="1">
        <w:r w:rsidR="00AE59CA" w:rsidRPr="007B595A">
          <w:rPr>
            <w:rStyle w:val="Hypertextovprepojenie"/>
            <w:color w:val="333399"/>
            <w:sz w:val="16"/>
            <w:szCs w:val="16"/>
          </w:rPr>
          <w:t>www.mediacoeli.sk</w:t>
        </w:r>
      </w:hyperlink>
    </w:p>
    <w:p w:rsidR="001F4AB6" w:rsidRPr="007B595A" w:rsidRDefault="001F4AB6" w:rsidP="001F4AB6">
      <w:pPr>
        <w:spacing w:before="0" w:after="0" w:line="276" w:lineRule="auto"/>
        <w:rPr>
          <w:color w:val="333399"/>
          <w:sz w:val="16"/>
          <w:szCs w:val="16"/>
        </w:rPr>
      </w:pPr>
    </w:p>
    <w:sdt>
      <w:sdtPr>
        <w:rPr>
          <w:color w:val="33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7B595A" w:rsidRDefault="000F69FA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  <w:r w:rsidRPr="007B595A">
            <w:rPr>
              <w:color w:val="333399"/>
              <w:sz w:val="16"/>
              <w:szCs w:val="16"/>
            </w:rPr>
            <w:t xml:space="preserve">Váš konzultant: </w:t>
          </w:r>
        </w:p>
        <w:p w:rsidR="00495077" w:rsidRPr="007B595A" w:rsidRDefault="00495077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p w:rsidR="00093E63" w:rsidRPr="007B595A" w:rsidRDefault="00093E63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p w:rsidR="000F69FA" w:rsidRPr="007B595A" w:rsidRDefault="00672E24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bookmarkEnd w:id="0" w:displacedByCustomXml="next"/>
      </w:sdtContent>
    </w:sdt>
    <w:sectPr w:rsidR="000F69FA" w:rsidRPr="007B595A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E24" w:rsidRDefault="00672E24" w:rsidP="00F4420D">
      <w:pPr>
        <w:spacing w:after="0"/>
      </w:pPr>
      <w:r>
        <w:separator/>
      </w:r>
    </w:p>
  </w:endnote>
  <w:endnote w:type="continuationSeparator" w:id="0">
    <w:p w:rsidR="00672E24" w:rsidRDefault="00672E24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72E24" w:rsidRPr="00672E2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72E24" w:rsidRPr="00672E2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E24" w:rsidRDefault="00672E24" w:rsidP="00F4420D">
      <w:pPr>
        <w:spacing w:after="0"/>
      </w:pPr>
      <w:r>
        <w:separator/>
      </w:r>
    </w:p>
  </w:footnote>
  <w:footnote w:type="continuationSeparator" w:id="0">
    <w:p w:rsidR="00672E24" w:rsidRDefault="00672E24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AD6FEF" w:rsidRDefault="00ED751B" w:rsidP="00A36AFE">
    <w:pPr>
      <w:jc w:val="right"/>
      <w:rPr>
        <w:color w:val="A6A6A6" w:themeColor="background1" w:themeShade="A6"/>
        <w:sz w:val="16"/>
        <w:szCs w:val="16"/>
      </w:rPr>
    </w:pPr>
    <w:r w:rsidRPr="00AD6FEF">
      <w:rPr>
        <w:color w:val="A6A6A6" w:themeColor="background1" w:themeShade="A6"/>
        <w:sz w:val="16"/>
        <w:szCs w:val="16"/>
      </w:rPr>
      <w:t>dotácie kultúra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E29FD5F" wp14:editId="4BE9EC3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AlTDIHGt9g7a2InqN0kZCfFn9jo=" w:salt="qfDwdcr8OlisEDqg/kTeB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82015"/>
    <w:rsid w:val="001932A8"/>
    <w:rsid w:val="001F4AB6"/>
    <w:rsid w:val="00241D19"/>
    <w:rsid w:val="0027409A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D5570"/>
    <w:rsid w:val="00447FFD"/>
    <w:rsid w:val="00460A9F"/>
    <w:rsid w:val="0047619C"/>
    <w:rsid w:val="00495077"/>
    <w:rsid w:val="004B073A"/>
    <w:rsid w:val="004B5637"/>
    <w:rsid w:val="004D5EC9"/>
    <w:rsid w:val="004E3C47"/>
    <w:rsid w:val="004F0311"/>
    <w:rsid w:val="00504833"/>
    <w:rsid w:val="0052339A"/>
    <w:rsid w:val="00536A81"/>
    <w:rsid w:val="00542CC6"/>
    <w:rsid w:val="005642AF"/>
    <w:rsid w:val="005925B6"/>
    <w:rsid w:val="005A643E"/>
    <w:rsid w:val="00602EF9"/>
    <w:rsid w:val="006203C8"/>
    <w:rsid w:val="006203D3"/>
    <w:rsid w:val="00645C24"/>
    <w:rsid w:val="0064676D"/>
    <w:rsid w:val="00650970"/>
    <w:rsid w:val="00672E24"/>
    <w:rsid w:val="00673F90"/>
    <w:rsid w:val="00681C33"/>
    <w:rsid w:val="00690AD5"/>
    <w:rsid w:val="006B6987"/>
    <w:rsid w:val="0072638E"/>
    <w:rsid w:val="00736B3E"/>
    <w:rsid w:val="007617E7"/>
    <w:rsid w:val="00787A94"/>
    <w:rsid w:val="007B595A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B13BD"/>
    <w:rsid w:val="00AD6FEF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1101"/>
    <w:rsid w:val="00CD484A"/>
    <w:rsid w:val="00D0790B"/>
    <w:rsid w:val="00D10615"/>
    <w:rsid w:val="00D51B96"/>
    <w:rsid w:val="00D80350"/>
    <w:rsid w:val="00DB0B54"/>
    <w:rsid w:val="00DC22FE"/>
    <w:rsid w:val="00DD1C32"/>
    <w:rsid w:val="00E169A8"/>
    <w:rsid w:val="00E268DD"/>
    <w:rsid w:val="00E26E26"/>
    <w:rsid w:val="00E8111B"/>
    <w:rsid w:val="00EA59F7"/>
    <w:rsid w:val="00EC3558"/>
    <w:rsid w:val="00ED751B"/>
    <w:rsid w:val="00ED751C"/>
    <w:rsid w:val="00F04A00"/>
    <w:rsid w:val="00F10D78"/>
    <w:rsid w:val="00F4420D"/>
    <w:rsid w:val="00F92162"/>
    <w:rsid w:val="00FA6A2D"/>
    <w:rsid w:val="00FC0726"/>
    <w:rsid w:val="00FD0E4C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CD11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CD11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mediacoeli.sk/detail-69-mediacoeli_Do_31.01.&#160;ka&#382;doro&#269;ne:_&#352;t&#225;tne_dot&#225;cie_na_kult&#250;rne_aktivity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ulture.gov.sk/podpora-projektov-dotacie/dotacie/dotacie-2013-27c.html%22%20%5Ct%20%22_blan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670F02"/>
    <w:rsid w:val="00677726"/>
    <w:rsid w:val="00717489"/>
    <w:rsid w:val="00815D93"/>
    <w:rsid w:val="0086398C"/>
    <w:rsid w:val="00A3700D"/>
    <w:rsid w:val="00D27D3B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0140E5-A32F-4152-A5E7-58DD05DF8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Aktuálne výzvy v oblasti kultúry (II. kolo žiadostí)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Aktuálne výzvy v oblasti kultúry (II. kolo žiadostí)</dc:title>
  <dc:creator>MEDIA COELI ®</dc:creator>
  <cp:lastModifiedBy>Milena Mrvová</cp:lastModifiedBy>
  <cp:revision>3</cp:revision>
  <cp:lastPrinted>2013-01-10T09:17:00Z</cp:lastPrinted>
  <dcterms:created xsi:type="dcterms:W3CDTF">2013-05-25T16:38:00Z</dcterms:created>
  <dcterms:modified xsi:type="dcterms:W3CDTF">2013-05-25T16:38:00Z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